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南通理工学院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科技创新与服务地方团队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任务书</w:t>
      </w:r>
    </w:p>
    <w:p>
      <w:pPr>
        <w:widowControl/>
        <w:rPr>
          <w:rFonts w:hint="eastAsia" w:cs="Times New Roman" w:asciiTheme="minorEastAsia" w:hAnsiTheme="minorEastAsia" w:eastAsiaTheme="minorEastAsia"/>
          <w:szCs w:val="21"/>
          <w:lang w:val="en-US" w:eastAsia="zh-CN"/>
        </w:rPr>
      </w:pPr>
      <w:r>
        <w:rPr>
          <w:rFonts w:hint="eastAsia" w:cs="Times New Roman" w:asciiTheme="minorEastAsia" w:hAnsiTheme="minorEastAsia"/>
          <w:szCs w:val="21"/>
        </w:rPr>
        <w:t>所在</w:t>
      </w:r>
      <w:r>
        <w:rPr>
          <w:rFonts w:hint="eastAsia" w:cs="Times New Roman" w:asciiTheme="minorEastAsia" w:hAnsiTheme="minorEastAsia"/>
          <w:szCs w:val="21"/>
          <w:lang w:eastAsia="zh-CN"/>
        </w:rPr>
        <w:t>学院</w:t>
      </w:r>
      <w:r>
        <w:rPr>
          <w:rFonts w:hint="eastAsia" w:cs="Times New Roman" w:asciiTheme="minorEastAsia" w:hAnsiTheme="minorEastAsia"/>
          <w:szCs w:val="21"/>
        </w:rPr>
        <w:t xml:space="preserve">：                       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 xml:space="preserve">                       团队编号：</w:t>
      </w:r>
    </w:p>
    <w:tbl>
      <w:tblPr>
        <w:tblStyle w:val="6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09"/>
        <w:gridCol w:w="1162"/>
        <w:gridCol w:w="1803"/>
        <w:gridCol w:w="167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团队名称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团队负责人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团队类型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7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联系电话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研究方向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08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团队三年研究计划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9084" w:type="dxa"/>
            <w:gridSpan w:val="6"/>
            <w:vAlign w:val="center"/>
          </w:tcPr>
          <w:p>
            <w:pPr>
              <w:widowControl/>
              <w:spacing w:line="400" w:lineRule="exact"/>
              <w:jc w:val="both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8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验收时预期研究成果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8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团队</w:t>
            </w:r>
            <w:r>
              <w:rPr>
                <w:rFonts w:hint="eastAsia" w:cs="Times New Roman" w:asciiTheme="minorEastAsia" w:hAnsiTheme="minorEastAsia"/>
                <w:szCs w:val="21"/>
              </w:rPr>
              <w:t>承诺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已认真阅读并准确知晓相关规章制度，并承诺按期保质完成研究任务。</w:t>
            </w:r>
          </w:p>
          <w:p>
            <w:pPr>
              <w:widowControl/>
              <w:spacing w:line="400" w:lineRule="exact"/>
              <w:jc w:val="both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ind w:firstLine="420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团队负责人签字：</w:t>
            </w:r>
          </w:p>
          <w:p>
            <w:pPr>
              <w:widowControl/>
              <w:spacing w:line="400" w:lineRule="exact"/>
              <w:ind w:firstLine="420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cs="Times New Roman" w:asciiTheme="minorEastAsia" w:hAnsiTheme="minorEastAsia"/>
                <w:szCs w:val="21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学校意见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spacing w:line="400" w:lineRule="exact"/>
              <w:jc w:val="both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ind w:firstLine="630" w:firstLineChars="300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ind w:firstLine="630" w:firstLineChars="300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ind w:firstLine="630" w:firstLineChars="300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ind w:firstLine="630" w:firstLineChars="300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400" w:lineRule="exact"/>
              <w:jc w:val="righ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年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908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备注：</w:t>
            </w:r>
            <w:r>
              <w:rPr>
                <w:rFonts w:hint="eastAsia" w:cs="Times New Roman" w:asciiTheme="minorEastAsia" w:hAnsiTheme="minorEastAsia"/>
                <w:szCs w:val="21"/>
              </w:rPr>
              <w:t>本表正反打印，一式三份，一份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团队</w:t>
            </w:r>
            <w:r>
              <w:rPr>
                <w:rFonts w:hint="eastAsia" w:cs="Times New Roman" w:asciiTheme="minorEastAsia" w:hAnsiTheme="minorEastAsia"/>
                <w:szCs w:val="21"/>
              </w:rPr>
              <w:t>留存，一份科技与产教合作处留存，一份学校留存。</w:t>
            </w:r>
          </w:p>
        </w:tc>
      </w:tr>
    </w:tbl>
    <w:p>
      <w:pPr>
        <w:rPr>
          <w:rFonts w:hint="eastAsia" w:ascii="仿宋_GB2312" w:hAnsi="Calibri" w:eastAsia="仿宋_GB2312" w:cs="Times New Roman"/>
          <w:b/>
          <w:bCs w:val="0"/>
          <w:sz w:val="24"/>
          <w:szCs w:val="24"/>
          <w:lang w:eastAsia="zh-CN"/>
        </w:rPr>
      </w:pPr>
      <w:r>
        <w:rPr>
          <w:rFonts w:hint="eastAsia" w:ascii="仿宋_GB2312" w:hAnsi="Calibri" w:eastAsia="仿宋_GB2312" w:cs="Times New Roman"/>
          <w:b/>
          <w:bCs w:val="0"/>
          <w:sz w:val="24"/>
          <w:szCs w:val="24"/>
          <w:lang w:eastAsia="zh-CN"/>
        </w:rPr>
        <w:t>注：</w:t>
      </w:r>
    </w:p>
    <w:p>
      <w:pPr>
        <w:rPr>
          <w:rFonts w:hint="eastAsia" w:ascii="仿宋_GB2312" w:hAnsi="Calibri" w:eastAsia="仿宋_GB2312" w:cs="Times New Roman"/>
          <w:b w:val="0"/>
          <w:bCs/>
          <w:sz w:val="24"/>
          <w:szCs w:val="24"/>
        </w:rPr>
      </w:pPr>
      <w:r>
        <w:rPr>
          <w:rFonts w:hint="eastAsia" w:ascii="仿宋_GB2312" w:hAnsi="Calibri" w:eastAsia="仿宋_GB2312" w:cs="Times New Roman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仿宋_GB2312" w:hAnsi="Calibri" w:eastAsia="仿宋_GB2312" w:cs="Times New Roman"/>
          <w:b/>
          <w:bCs w:val="0"/>
          <w:sz w:val="24"/>
          <w:szCs w:val="24"/>
          <w:lang w:eastAsia="zh-CN"/>
        </w:rPr>
        <w:t>建设型团队</w:t>
      </w:r>
      <w:r>
        <w:rPr>
          <w:rFonts w:hint="eastAsia" w:ascii="仿宋_GB2312" w:hAnsi="Calibri" w:eastAsia="仿宋_GB2312" w:cs="Times New Roman"/>
          <w:b/>
          <w:bCs w:val="0"/>
          <w:sz w:val="24"/>
          <w:szCs w:val="24"/>
        </w:rPr>
        <w:t>建设期满验收时须满足下列条件中任 3 项：</w:t>
      </w:r>
    </w:p>
    <w:p>
      <w:pPr>
        <w:rPr>
          <w:rFonts w:hint="eastAsia" w:ascii="仿宋_GB2312" w:hAnsi="Calibri" w:eastAsia="仿宋_GB2312" w:cs="Times New Roman"/>
          <w:b w:val="0"/>
          <w:bCs/>
          <w:sz w:val="24"/>
          <w:szCs w:val="24"/>
        </w:rPr>
      </w:pPr>
      <w:r>
        <w:rPr>
          <w:rFonts w:hint="eastAsia" w:ascii="仿宋_GB2312" w:hAnsi="Calibri" w:eastAsia="仿宋_GB2312" w:cs="Times New Roman"/>
          <w:b w:val="0"/>
          <w:bCs/>
          <w:sz w:val="24"/>
          <w:szCs w:val="24"/>
        </w:rPr>
        <w:t>①获省部级及以上纵向项目 1 项；②横向项目累计到账经费自然科学类 80 万元，人文社科类 20 万元以上；③在校认定的三级及以上期刊上发表论文 4 篇以上；④在校认定的三级及以上期刊上发表论文 3 篇、职务发明专利 1 件；⑤获职务发明专利 2 件以上；⑥出版专著一部；⑦获部级及以上科研成果奖 1 项，排名第一；⑧参加企业（行业）技改或研发项目成绩突出，取得明显的经济效益和社会效益（需提供佐证材料，由专家组认定）。</w:t>
      </w:r>
    </w:p>
    <w:p>
      <w:pPr>
        <w:rPr>
          <w:rFonts w:hint="eastAsia" w:ascii="仿宋_GB2312" w:hAnsi="Calibri" w:eastAsia="仿宋_GB2312" w:cs="Times New Roman"/>
          <w:b/>
          <w:bCs w:val="0"/>
          <w:sz w:val="24"/>
          <w:szCs w:val="24"/>
        </w:rPr>
      </w:pPr>
      <w:r>
        <w:rPr>
          <w:rFonts w:hint="eastAsia" w:ascii="仿宋_GB2312" w:hAnsi="Calibri" w:eastAsia="仿宋_GB2312" w:cs="Times New Roman"/>
          <w:b/>
          <w:bCs w:val="0"/>
          <w:sz w:val="24"/>
          <w:szCs w:val="24"/>
          <w:lang w:eastAsia="zh-CN"/>
        </w:rPr>
        <w:t>培育型团队</w:t>
      </w:r>
      <w:r>
        <w:rPr>
          <w:rFonts w:hint="eastAsia" w:ascii="仿宋_GB2312" w:hAnsi="Calibri" w:eastAsia="仿宋_GB2312" w:cs="Times New Roman"/>
          <w:b/>
          <w:bCs w:val="0"/>
          <w:sz w:val="24"/>
          <w:szCs w:val="24"/>
        </w:rPr>
        <w:t>建设期满验收时须满足下列条件中任 3 项：</w:t>
      </w:r>
    </w:p>
    <w:p>
      <w:pPr>
        <w:rPr>
          <w:rFonts w:hint="eastAsia" w:ascii="仿宋_GB2312" w:hAnsi="Calibri" w:eastAsia="仿宋_GB2312" w:cs="Times New Roman"/>
          <w:b w:val="0"/>
          <w:bCs/>
          <w:sz w:val="24"/>
          <w:szCs w:val="24"/>
        </w:rPr>
      </w:pPr>
      <w:r>
        <w:rPr>
          <w:rFonts w:hint="eastAsia" w:ascii="仿宋_GB2312" w:hAnsi="Calibri" w:eastAsia="仿宋_GB2312" w:cs="Times New Roman"/>
          <w:b w:val="0"/>
          <w:bCs/>
          <w:sz w:val="24"/>
          <w:szCs w:val="24"/>
        </w:rPr>
        <w:t>①获市厅级及以上纵向项目 2 项；②横向项目累计到账经费自然科学类 40 万元，人文社科类 10 万元以上；③在校认定的三级及以上期刊上发表论文 3 篇以上；④在校认定的三级及以上期刊上发表论文 2 篇、职务发明专利 1 件；⑤获职务发明和实用新型（外观）专利各 1 件；⑥出版专著一部；⑦获市厅级及以上科研成果奖 1 项，排名第一；⑧参加企业（行业）技改或研发项目成绩突出，取得明显的经济效益和社会效益（需提供佐证材料，由专家组认定）。</w:t>
      </w:r>
    </w:p>
    <w:p>
      <w:pPr>
        <w:rPr>
          <w:rFonts w:hint="eastAsia" w:ascii="仿宋_GB2312" w:hAnsi="Calibri" w:eastAsia="仿宋_GB2312" w:cs="Times New Roman"/>
          <w:b/>
          <w:bCs w:val="0"/>
          <w:sz w:val="24"/>
          <w:szCs w:val="24"/>
        </w:rPr>
      </w:pPr>
      <w:r>
        <w:rPr>
          <w:rFonts w:hint="eastAsia" w:ascii="仿宋_GB2312" w:hAnsi="Calibri" w:eastAsia="仿宋_GB2312" w:cs="Times New Roman"/>
          <w:b/>
          <w:bCs w:val="0"/>
          <w:sz w:val="24"/>
          <w:szCs w:val="24"/>
          <w:lang w:val="en-US" w:eastAsia="zh-CN"/>
        </w:rPr>
        <w:t>2.</w:t>
      </w:r>
      <w:r>
        <w:rPr>
          <w:rFonts w:hint="eastAsia" w:ascii="仿宋_GB2312" w:hAnsi="Calibri" w:eastAsia="仿宋_GB2312" w:cs="Times New Roman"/>
          <w:b/>
          <w:bCs w:val="0"/>
          <w:sz w:val="24"/>
          <w:szCs w:val="24"/>
        </w:rPr>
        <w:t>提供验收成果须为第一项目来源，其他项目研究成果不得作为本次团队建设的验收成果。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sz w:val="28"/>
        <w:szCs w:val="28"/>
      </w:rPr>
    </w:pPr>
    <w:r>
      <w:rPr>
        <w:rFonts w:hint="eastAsia" w:ascii="Times New Roman" w:hAnsi="Times New Roman" w:eastAsia="宋体" w:cs="Times New Roman"/>
        <w:sz w:val="28"/>
        <w:szCs w:val="28"/>
      </w:rPr>
      <w:t>—</w:t>
    </w: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Fonts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Fonts w:ascii="Times New Roman" w:hAnsi="Times New Roman" w:eastAsia="宋体" w:cs="Times New Roman"/>
        <w:sz w:val="28"/>
        <w:szCs w:val="28"/>
      </w:rPr>
      <w:t>1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Fonts w:hint="eastAsia" w:ascii="Times New Roman" w:hAnsi="Times New Roman" w:eastAsia="宋体" w:cs="Times New Roman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A0"/>
    <w:rsid w:val="00032E09"/>
    <w:rsid w:val="000451E1"/>
    <w:rsid w:val="000B2601"/>
    <w:rsid w:val="000C1F98"/>
    <w:rsid w:val="000C77AA"/>
    <w:rsid w:val="000E1B98"/>
    <w:rsid w:val="000E4C89"/>
    <w:rsid w:val="000E4FB3"/>
    <w:rsid w:val="000E6150"/>
    <w:rsid w:val="001361DB"/>
    <w:rsid w:val="00145551"/>
    <w:rsid w:val="00161FE1"/>
    <w:rsid w:val="00176799"/>
    <w:rsid w:val="00191D41"/>
    <w:rsid w:val="001A18F0"/>
    <w:rsid w:val="001B6FA0"/>
    <w:rsid w:val="001C7042"/>
    <w:rsid w:val="001C790B"/>
    <w:rsid w:val="001E4BA0"/>
    <w:rsid w:val="00215C1D"/>
    <w:rsid w:val="0026199A"/>
    <w:rsid w:val="0032175C"/>
    <w:rsid w:val="003304DA"/>
    <w:rsid w:val="003505CE"/>
    <w:rsid w:val="00387044"/>
    <w:rsid w:val="0039375A"/>
    <w:rsid w:val="003C132C"/>
    <w:rsid w:val="003C3363"/>
    <w:rsid w:val="003C6EE1"/>
    <w:rsid w:val="003E642A"/>
    <w:rsid w:val="00413F67"/>
    <w:rsid w:val="00423254"/>
    <w:rsid w:val="00485026"/>
    <w:rsid w:val="004B4DE5"/>
    <w:rsid w:val="004E3FDE"/>
    <w:rsid w:val="005402EF"/>
    <w:rsid w:val="0058066A"/>
    <w:rsid w:val="005A6D98"/>
    <w:rsid w:val="005C3CF1"/>
    <w:rsid w:val="005F11AB"/>
    <w:rsid w:val="006476EB"/>
    <w:rsid w:val="00647B77"/>
    <w:rsid w:val="00654157"/>
    <w:rsid w:val="00656A41"/>
    <w:rsid w:val="006A0582"/>
    <w:rsid w:val="006B1F95"/>
    <w:rsid w:val="006B62A3"/>
    <w:rsid w:val="00724624"/>
    <w:rsid w:val="007267D7"/>
    <w:rsid w:val="007A7540"/>
    <w:rsid w:val="007C0CCC"/>
    <w:rsid w:val="007F1ADE"/>
    <w:rsid w:val="00821264"/>
    <w:rsid w:val="00821E29"/>
    <w:rsid w:val="00832086"/>
    <w:rsid w:val="00843813"/>
    <w:rsid w:val="00871F8D"/>
    <w:rsid w:val="0088411D"/>
    <w:rsid w:val="008922AA"/>
    <w:rsid w:val="008A3727"/>
    <w:rsid w:val="008B34B0"/>
    <w:rsid w:val="008B5A68"/>
    <w:rsid w:val="008E754B"/>
    <w:rsid w:val="00917B65"/>
    <w:rsid w:val="00953B42"/>
    <w:rsid w:val="00972D2E"/>
    <w:rsid w:val="00997F4E"/>
    <w:rsid w:val="009B2422"/>
    <w:rsid w:val="009C0C32"/>
    <w:rsid w:val="009D7051"/>
    <w:rsid w:val="00A3591E"/>
    <w:rsid w:val="00A36F50"/>
    <w:rsid w:val="00A80C5C"/>
    <w:rsid w:val="00A92940"/>
    <w:rsid w:val="00AA0B91"/>
    <w:rsid w:val="00AD2596"/>
    <w:rsid w:val="00AD3213"/>
    <w:rsid w:val="00B62878"/>
    <w:rsid w:val="00B73B20"/>
    <w:rsid w:val="00BA3B40"/>
    <w:rsid w:val="00BD2DF1"/>
    <w:rsid w:val="00BE0B66"/>
    <w:rsid w:val="00BF2C57"/>
    <w:rsid w:val="00C32391"/>
    <w:rsid w:val="00C42A62"/>
    <w:rsid w:val="00C64996"/>
    <w:rsid w:val="00C751EE"/>
    <w:rsid w:val="00C858A1"/>
    <w:rsid w:val="00CB1569"/>
    <w:rsid w:val="00CD274D"/>
    <w:rsid w:val="00CE4436"/>
    <w:rsid w:val="00D1663E"/>
    <w:rsid w:val="00D77BC8"/>
    <w:rsid w:val="00DA4EA2"/>
    <w:rsid w:val="00DC7626"/>
    <w:rsid w:val="00DF3779"/>
    <w:rsid w:val="00DF5405"/>
    <w:rsid w:val="00E354BE"/>
    <w:rsid w:val="00E36004"/>
    <w:rsid w:val="00E4211A"/>
    <w:rsid w:val="00E46F23"/>
    <w:rsid w:val="00E63266"/>
    <w:rsid w:val="00E94DD8"/>
    <w:rsid w:val="00EC09C2"/>
    <w:rsid w:val="00ED44AB"/>
    <w:rsid w:val="00EE2D85"/>
    <w:rsid w:val="00EE6F25"/>
    <w:rsid w:val="00EF1F79"/>
    <w:rsid w:val="00EF7D14"/>
    <w:rsid w:val="00F079EE"/>
    <w:rsid w:val="00F15606"/>
    <w:rsid w:val="00F47156"/>
    <w:rsid w:val="00F7417A"/>
    <w:rsid w:val="00FD6447"/>
    <w:rsid w:val="00FF08D6"/>
    <w:rsid w:val="00FF5876"/>
    <w:rsid w:val="06B860E8"/>
    <w:rsid w:val="0F241031"/>
    <w:rsid w:val="1268338C"/>
    <w:rsid w:val="13EB5A86"/>
    <w:rsid w:val="15C419AD"/>
    <w:rsid w:val="1E52379D"/>
    <w:rsid w:val="21517010"/>
    <w:rsid w:val="245E6F0D"/>
    <w:rsid w:val="253909D7"/>
    <w:rsid w:val="2ABE5B92"/>
    <w:rsid w:val="318821A1"/>
    <w:rsid w:val="3BDC3D15"/>
    <w:rsid w:val="47D43EB2"/>
    <w:rsid w:val="4C21529C"/>
    <w:rsid w:val="4CDA7B58"/>
    <w:rsid w:val="52CE4539"/>
    <w:rsid w:val="5B9E68BC"/>
    <w:rsid w:val="5D186591"/>
    <w:rsid w:val="5EE462FD"/>
    <w:rsid w:val="66BF0526"/>
    <w:rsid w:val="7E72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298</Characters>
  <Lines>2</Lines>
  <Paragraphs>1</Paragraphs>
  <TotalTime>3</TotalTime>
  <ScaleCrop>false</ScaleCrop>
  <LinksUpToDate>false</LinksUpToDate>
  <CharactersWithSpaces>349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2016-09-14T06:25:00Z</dcterms:created>
  <dc:creator>Microsoft</dc:creator>
  <cp:lastModifiedBy>李朱锋</cp:lastModifiedBy>
  <cp:lastPrinted>2018-01-03T08:32:00Z</cp:lastPrinted>
  <dcterms:modified xsi:type="dcterms:W3CDTF">2020-09-05T00:59:02Z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