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spacing w:line="560" w:lineRule="exact"/>
        <w:rPr>
          <w:rFonts w:ascii="Times New Roman" w:hAnsi="Times New Roman" w:eastAsia="宋体" w:cs="Times New Roman"/>
          <w:sz w:val="32"/>
          <w:szCs w:val="32"/>
        </w:rPr>
      </w:pPr>
    </w:p>
    <w:p>
      <w:pPr>
        <w:spacing w:line="560" w:lineRule="exact"/>
        <w:rPr>
          <w:rFonts w:ascii="Times New Roman" w:hAnsi="Times New Roman" w:eastAsia="宋体" w:cs="Times New Roman"/>
          <w:sz w:val="13"/>
          <w:szCs w:val="13"/>
        </w:rPr>
      </w:pPr>
    </w:p>
    <w:p>
      <w:pPr>
        <w:spacing w:line="560" w:lineRule="exact"/>
        <w:jc w:val="center"/>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通理工〔202</w:t>
      </w:r>
      <w:r>
        <w:rPr>
          <w:rFonts w:hint="eastAsia" w:ascii="仿宋_GB2312" w:hAnsi="Times New Roman" w:eastAsia="仿宋_GB2312" w:cs="Times New Roman"/>
          <w:bCs/>
          <w:sz w:val="32"/>
          <w:szCs w:val="32"/>
          <w:lang w:val="en-US" w:eastAsia="zh-CN"/>
        </w:rPr>
        <w:t>3</w:t>
      </w:r>
      <w:r>
        <w:rPr>
          <w:rFonts w:hint="eastAsia" w:ascii="仿宋_GB2312" w:hAnsi="Times New Roman" w:eastAsia="仿宋_GB2312" w:cs="Times New Roman"/>
          <w:bCs/>
          <w:sz w:val="32"/>
          <w:szCs w:val="32"/>
        </w:rPr>
        <w:t>〕</w:t>
      </w:r>
      <w:r>
        <w:rPr>
          <w:rFonts w:hint="eastAsia" w:ascii="仿宋_GB2312" w:hAnsi="Times New Roman" w:eastAsia="仿宋_GB2312" w:cs="Times New Roman"/>
          <w:bCs/>
          <w:sz w:val="32"/>
          <w:szCs w:val="32"/>
          <w:lang w:val="en-US" w:eastAsia="zh-CN"/>
        </w:rPr>
        <w:t>26</w:t>
      </w:r>
      <w:r>
        <w:rPr>
          <w:rFonts w:hint="eastAsia" w:ascii="仿宋_GB2312" w:hAnsi="Times New Roman" w:eastAsia="仿宋_GB2312" w:cs="Times New Roman"/>
          <w:bCs/>
          <w:sz w:val="32"/>
          <w:szCs w:val="32"/>
        </w:rPr>
        <w:t>号</w:t>
      </w:r>
    </w:p>
    <w:p>
      <w:pPr>
        <w:spacing w:line="560" w:lineRule="exact"/>
        <w:jc w:val="center"/>
        <w:rPr>
          <w:rFonts w:ascii="Times New Roman" w:hAnsi="Times New Roman" w:eastAsia="宋体" w:cs="Times New Roman"/>
          <w:b/>
          <w:sz w:val="44"/>
          <w:szCs w:val="44"/>
        </w:rPr>
      </w:pPr>
      <w:r>
        <w:rPr>
          <w:rFonts w:hint="eastAsia" w:ascii="Times New Roman" w:hAnsi="Times New Roman" w:eastAsia="宋体" w:cs="Times New Roman"/>
          <w:b/>
          <w:sz w:val="44"/>
          <w:szCs w:val="44"/>
        </w:rPr>
        <mc:AlternateContent>
          <mc:Choice Requires="wps">
            <w:drawing>
              <wp:anchor distT="0" distB="0" distL="114300" distR="114300" simplePos="0" relativeHeight="251662336" behindDoc="0" locked="0" layoutInCell="1" allowOverlap="1">
                <wp:simplePos x="0" y="0"/>
                <wp:positionH relativeFrom="column">
                  <wp:posOffset>-82550</wp:posOffset>
                </wp:positionH>
                <wp:positionV relativeFrom="paragraph">
                  <wp:posOffset>76200</wp:posOffset>
                </wp:positionV>
                <wp:extent cx="574548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745480" cy="0"/>
                        </a:xfrm>
                        <a:prstGeom prst="line">
                          <a:avLst/>
                        </a:prstGeom>
                        <a:noFill/>
                        <a:ln>
                          <a:noFill/>
                        </a:ln>
                      </wps:spPr>
                      <wps:bodyPr/>
                    </wps:wsp>
                  </a:graphicData>
                </a:graphic>
              </wp:anchor>
            </w:drawing>
          </mc:Choice>
          <mc:Fallback>
            <w:pict>
              <v:line id="_x0000_s1026" o:spid="_x0000_s1026" o:spt="20" style="position:absolute;left:0pt;margin-left:-6.5pt;margin-top:6pt;height:0pt;width:452.4pt;z-index:251662336;mso-width-relative:page;mso-height-relative:page;" filled="f" stroked="f" coordsize="21600,21600" o:gfxdata="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ec04o1wAAAAkBAAAPAAAAAAAAAAEAIAAAACIAAABkcnMvZG93bnJldi54&#10;bWxQSwECFAAUAAAACACHTuJAVt75AsIBAABuAwAADgAAAAAAAAABACAAAAAmAQAAZHJzL2Uyb0Rv&#10;Yy54bWxQSwUGAAAAAAYABgBZAQAAWgUAAAAA&#10;">
                <v:fill on="f" focussize="0,0"/>
                <v:stroke on="f"/>
                <v:imagedata o:title=""/>
                <o:lock v:ext="edit" aspectratio="f"/>
              </v:line>
            </w:pict>
          </mc:Fallback>
        </mc:AlternateContent>
      </w:r>
    </w:p>
    <w:p>
      <w:pPr>
        <w:spacing w:line="560" w:lineRule="exact"/>
        <w:jc w:val="center"/>
        <w:rPr>
          <w:rFonts w:ascii="Times New Roman" w:hAnsi="Times New Roman" w:eastAsia="宋体" w:cs="Times New Roman"/>
          <w:b/>
          <w:sz w:val="44"/>
          <w:szCs w:val="44"/>
        </w:rPr>
      </w:pPr>
    </w:p>
    <w:p>
      <w:pPr>
        <w:spacing w:line="560" w:lineRule="exact"/>
        <w:jc w:val="center"/>
        <w:rPr>
          <w:rFonts w:ascii="Times New Roman" w:hAnsi="Times New Roman" w:eastAsia="宋体" w:cs="Times New Roman"/>
          <w:b/>
          <w:sz w:val="44"/>
          <w:szCs w:val="44"/>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 w:val="0"/>
          <w:bCs w:val="0"/>
          <w:kern w:val="2"/>
          <w:sz w:val="44"/>
          <w:szCs w:val="44"/>
        </w:rPr>
        <w:t>关于印发</w:t>
      </w:r>
      <w:r>
        <w:rPr>
          <w:rFonts w:hint="eastAsia" w:ascii="方正小标宋简体" w:hAnsi="方正小标宋简体" w:eastAsia="方正小标宋简体" w:cs="方正小标宋简体"/>
          <w:bCs/>
          <w:sz w:val="44"/>
          <w:szCs w:val="44"/>
        </w:rPr>
        <w:t>《</w:t>
      </w:r>
      <w:r>
        <w:rPr>
          <w:rFonts w:hint="eastAsia" w:ascii="方正小标宋简体" w:hAnsi="方正小标宋简体" w:eastAsia="方正小标宋简体" w:cs="方正小标宋简体"/>
          <w:sz w:val="44"/>
          <w:szCs w:val="44"/>
        </w:rPr>
        <w:t>南通理工学院科学研究论文</w:t>
      </w:r>
      <w:r>
        <w:rPr>
          <w:rFonts w:hint="eastAsia" w:ascii="方正小标宋简体" w:hAnsi="方正小标宋简体" w:eastAsia="方正小标宋简体" w:cs="方正小标宋简体"/>
          <w:sz w:val="44"/>
          <w:szCs w:val="44"/>
          <w:lang w:val="en-US" w:eastAsia="zh-CN"/>
        </w:rPr>
        <w:t>等级</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sz w:val="44"/>
          <w:szCs w:val="44"/>
        </w:rPr>
        <w:t>认定办法（202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年修订）</w:t>
      </w:r>
      <w:r>
        <w:rPr>
          <w:rFonts w:hint="eastAsia" w:ascii="方正小标宋简体" w:hAnsi="方正小标宋简体" w:eastAsia="方正小标宋简体" w:cs="方正小标宋简体"/>
          <w:bCs/>
          <w:sz w:val="44"/>
          <w:szCs w:val="44"/>
        </w:rPr>
        <w:t>》</w:t>
      </w:r>
      <w:r>
        <w:rPr>
          <w:rFonts w:hint="eastAsia" w:ascii="方正小标宋简体" w:hAnsi="方正小标宋简体" w:eastAsia="方正小标宋简体" w:cs="方正小标宋简体"/>
          <w:bCs/>
          <w:sz w:val="44"/>
          <w:szCs w:val="44"/>
          <w:lang w:val="en-US" w:eastAsia="zh-CN"/>
        </w:rPr>
        <w:t>的通知</w:t>
      </w:r>
    </w:p>
    <w:p>
      <w:pPr>
        <w:jc w:val="center"/>
        <w:rPr>
          <w:rFonts w:ascii="Calibri" w:hAnsi="Calibri"/>
          <w:b/>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各部门、各学院、海安校区管委会：</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Verdana" w:eastAsia="仿宋_GB2312"/>
          <w:color w:val="000000"/>
          <w:sz w:val="32"/>
          <w:szCs w:val="32"/>
        </w:rPr>
      </w:pPr>
      <w:r>
        <w:rPr>
          <w:rFonts w:hint="eastAsia" w:ascii="仿宋" w:hAnsi="仿宋" w:eastAsia="仿宋" w:cs="仿宋"/>
          <w:sz w:val="32"/>
          <w:szCs w:val="32"/>
        </w:rPr>
        <w:t>关于《南通理工学院科学研究论文等级认定办法（2023年修订）》已经学校党政联席会讨论通过，现印发给你们，请遵照执行。</w:t>
      </w:r>
    </w:p>
    <w:p>
      <w:pPr>
        <w:ind w:firstLine="640" w:firstLineChars="200"/>
        <w:rPr>
          <w:rFonts w:ascii="仿宋_GB2312" w:hAnsi="仿宋" w:eastAsia="仿宋_GB2312"/>
          <w:sz w:val="32"/>
          <w:szCs w:val="32"/>
        </w:rPr>
      </w:pPr>
    </w:p>
    <w:p>
      <w:pPr>
        <w:jc w:val="left"/>
        <w:rPr>
          <w:rFonts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574" w:leftChars="304" w:hanging="936" w:hangingChars="300"/>
        <w:textAlignment w:val="auto"/>
        <w:rPr>
          <w:rFonts w:hint="eastAsia" w:ascii="仿宋" w:hAnsi="仿宋" w:eastAsia="仿宋" w:cs="仿宋"/>
          <w:sz w:val="32"/>
          <w:szCs w:val="32"/>
        </w:rPr>
      </w:pPr>
      <w:r>
        <w:rPr>
          <w:rFonts w:hint="eastAsia" w:ascii="仿宋" w:hAnsi="仿宋" w:eastAsia="仿宋" w:cs="仿宋"/>
          <w:spacing w:val="-4"/>
          <w:sz w:val="32"/>
          <w:szCs w:val="32"/>
        </w:rPr>
        <w:t>附件：南通理工学院科学研究论文等级认定办法（2023年修订）</w:t>
      </w:r>
    </w:p>
    <w:p>
      <w:pPr>
        <w:pStyle w:val="5"/>
        <w:spacing w:before="0" w:beforeAutospacing="0" w:after="0" w:afterAutospacing="0" w:line="520" w:lineRule="exact"/>
        <w:ind w:firstLine="4960" w:firstLineChars="1550"/>
        <w:rPr>
          <w:rFonts w:hint="eastAsia" w:ascii="仿宋_GB2312" w:hAnsi="Verdana" w:eastAsia="仿宋_GB2312"/>
          <w:color w:val="000000"/>
          <w:sz w:val="32"/>
          <w:szCs w:val="32"/>
        </w:rPr>
      </w:pPr>
    </w:p>
    <w:p>
      <w:pPr>
        <w:pStyle w:val="5"/>
        <w:spacing w:before="0" w:beforeAutospacing="0" w:after="0" w:afterAutospacing="0" w:line="520" w:lineRule="exact"/>
        <w:ind w:firstLine="5600" w:firstLineChars="1750"/>
        <w:rPr>
          <w:rFonts w:hint="eastAsia" w:ascii="仿宋" w:hAnsi="仿宋" w:eastAsia="仿宋" w:cs="仿宋"/>
          <w:color w:val="000000"/>
          <w:sz w:val="32"/>
          <w:szCs w:val="32"/>
        </w:rPr>
      </w:pPr>
      <w:r>
        <w:rPr>
          <w:rFonts w:hint="eastAsia" w:ascii="仿宋" w:hAnsi="仿宋" w:eastAsia="仿宋" w:cs="仿宋"/>
          <w:color w:val="000000"/>
          <w:sz w:val="32"/>
          <w:szCs w:val="32"/>
        </w:rPr>
        <w:t>南通理工学院</w:t>
      </w:r>
    </w:p>
    <w:p>
      <w:pPr>
        <w:tabs>
          <w:tab w:val="left" w:pos="1902"/>
        </w:tabs>
        <w:ind w:firstLine="5440" w:firstLineChars="1700"/>
        <w:rPr>
          <w:rFonts w:hint="eastAsia" w:ascii="仿宋" w:hAnsi="仿宋" w:eastAsia="仿宋" w:cs="仿宋"/>
          <w:bCs/>
          <w:sz w:val="32"/>
          <w:szCs w:val="32"/>
        </w:rPr>
      </w:pP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23</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23</w:t>
      </w:r>
      <w:r>
        <w:rPr>
          <w:rFonts w:hint="eastAsia" w:ascii="仿宋" w:hAnsi="仿宋" w:eastAsia="仿宋" w:cs="仿宋"/>
          <w:color w:val="000000"/>
          <w:sz w:val="32"/>
          <w:szCs w:val="32"/>
        </w:rPr>
        <w:t>日</w:t>
      </w:r>
    </w:p>
    <w:p>
      <w:pPr>
        <w:tabs>
          <w:tab w:val="left" w:pos="1902"/>
        </w:tabs>
        <w:rPr>
          <w:rFonts w:ascii="Calibri" w:hAnsi="Calibri" w:eastAsia="宋体" w:cs="Times New Roman"/>
          <w:b/>
          <w:sz w:val="36"/>
          <w:szCs w:val="36"/>
        </w:rPr>
      </w:pPr>
      <w:r>
        <w:rPr>
          <w:rFonts w:hint="eastAsia" w:ascii="黑体" w:hAnsi="黑体" w:eastAsia="黑体" w:cs="Times New Roman"/>
          <w:bCs/>
          <w:sz w:val="32"/>
          <w:szCs w:val="32"/>
        </w:rPr>
        <w:t>附件</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val="0"/>
          <w:bCs w:val="0"/>
          <w:sz w:val="44"/>
          <w:szCs w:val="44"/>
        </w:rPr>
        <w:t>南通理工学院科学研究论文等级认定办法</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b w:val="0"/>
          <w:bCs w:val="0"/>
          <w:sz w:val="44"/>
          <w:szCs w:val="44"/>
        </w:rPr>
        <w:t>（2023年修订）</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为进一步加强科学研究成果管理，以质量和贡献为导向，鼓励科研人员潜心研究，多出精品力作，提升我校科学研究水平，特修订本办法。</w:t>
      </w:r>
    </w:p>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第一条 本办法所指的科学研究论文包括在学术期刊上发表的论文，在有关报纸（理论版）上发表的文章，被EI（CA）、CPCI会议录收录的论文，被政府领导批示或被党政机关部门采纳的调研报告、决策咨询报告、政策建议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第二条 本办法实施范围为全校在职教职工、校聘教职工、在籍学生的第一作者或通讯作者，以南通理工学院为第一署名单位的论文。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第三条 论文发表的时间以论文刊登的期刊发刊日期为准。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第四条 期刊论文定级以学术期刊等级划分为准。同一刊物在多个期刊级别认定来源中重复出现时，采用就高原则；同一刊物出现在多个学科中，以在某学科中的最高类别为其期刊类别。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第五条 学术期刊等级随索引目录的调整而自然调整，我校在执行时，适当考虑发表论文与期刊调整的时间差。</w:t>
      </w:r>
    </w:p>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研究论文认定范围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第六条 学术期刊论文是指在国内外具有正式刊号、公开发表并能在中国知网数据库或其他学术数据库检索到的理论文章。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第七条 被《新华文摘》《中国社会科学文摘》《高等学校文科学术文摘》《人大复印报刊资料》全文转载的学术论文视为相应级别的研究论文。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第八条 获得市厅级及以上领导批示或被市厅级及以上党政部门采纳的调研报告、决策咨询报告、政策建议等视为相应级别的论文。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第九条 在市级及以上党报党刊上发表的2000字以上理论文章视为相应级别的研究论文。</w:t>
      </w:r>
    </w:p>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研究论文等级划分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第十条 研究论文等级分为八级，即特级、一至七级。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特级研究论文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cs="仿宋"/>
          <w:sz w:val="32"/>
          <w:szCs w:val="32"/>
          <w:lang w:val="en-US" w:eastAsia="zh-CN"/>
        </w:rPr>
        <w:t>在</w:t>
      </w:r>
      <w:r>
        <w:rPr>
          <w:rFonts w:hint="eastAsia" w:ascii="仿宋" w:hAnsi="仿宋" w:eastAsia="仿宋"/>
          <w:sz w:val="32"/>
          <w:szCs w:val="32"/>
        </w:rPr>
        <w:t>S</w:t>
      </w:r>
      <w:r>
        <w:rPr>
          <w:rFonts w:hint="eastAsia" w:ascii="仿宋" w:hAnsi="仿宋" w:eastAsia="仿宋"/>
          <w:sz w:val="32"/>
          <w:szCs w:val="32"/>
          <w:lang w:val="en-US" w:eastAsia="zh-CN"/>
        </w:rPr>
        <w:t>cience</w:t>
      </w:r>
      <w:r>
        <w:rPr>
          <w:rFonts w:hint="eastAsia" w:ascii="仿宋" w:hAnsi="仿宋" w:eastAsia="仿宋"/>
          <w:sz w:val="32"/>
          <w:szCs w:val="32"/>
          <w:lang w:eastAsia="zh-CN"/>
        </w:rPr>
        <w:t>、</w:t>
      </w:r>
      <w:r>
        <w:rPr>
          <w:rFonts w:hint="eastAsia" w:ascii="仿宋" w:hAnsi="仿宋" w:eastAsia="仿宋"/>
          <w:sz w:val="32"/>
          <w:szCs w:val="32"/>
        </w:rPr>
        <w:t>N</w:t>
      </w:r>
      <w:r>
        <w:rPr>
          <w:rFonts w:hint="eastAsia" w:ascii="仿宋" w:hAnsi="仿宋" w:eastAsia="仿宋"/>
          <w:sz w:val="32"/>
          <w:szCs w:val="32"/>
          <w:lang w:val="en-US" w:eastAsia="zh-CN"/>
        </w:rPr>
        <w:t>ature</w:t>
      </w:r>
      <w:r>
        <w:rPr>
          <w:rFonts w:hint="eastAsia" w:ascii="仿宋" w:hAnsi="仿宋" w:eastAsia="仿宋"/>
          <w:sz w:val="32"/>
          <w:szCs w:val="32"/>
          <w:lang w:eastAsia="zh-CN"/>
        </w:rPr>
        <w:t>、</w:t>
      </w:r>
      <w:r>
        <w:rPr>
          <w:rFonts w:hint="eastAsia" w:ascii="仿宋" w:hAnsi="仿宋" w:eastAsia="仿宋"/>
          <w:sz w:val="32"/>
          <w:szCs w:val="32"/>
          <w:lang w:val="en-US" w:eastAsia="zh-CN"/>
        </w:rPr>
        <w:t>Cell期刊上发表的论文。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一级研究论文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1.在</w:t>
      </w:r>
      <w:r>
        <w:rPr>
          <w:rFonts w:hint="eastAsia" w:ascii="仿宋" w:hAnsi="仿宋" w:eastAsia="仿宋"/>
          <w:sz w:val="32"/>
          <w:szCs w:val="32"/>
        </w:rPr>
        <w:t>S</w:t>
      </w:r>
      <w:r>
        <w:rPr>
          <w:rFonts w:hint="eastAsia" w:ascii="仿宋" w:hAnsi="仿宋" w:eastAsia="仿宋"/>
          <w:sz w:val="32"/>
          <w:szCs w:val="32"/>
          <w:lang w:val="en-US" w:eastAsia="zh-CN"/>
        </w:rPr>
        <w:t>cience</w:t>
      </w:r>
      <w:r>
        <w:rPr>
          <w:rFonts w:hint="eastAsia" w:ascii="仿宋" w:hAnsi="仿宋" w:eastAsia="仿宋"/>
          <w:sz w:val="32"/>
          <w:szCs w:val="32"/>
          <w:lang w:eastAsia="zh-CN"/>
        </w:rPr>
        <w:t>、</w:t>
      </w:r>
      <w:r>
        <w:rPr>
          <w:rFonts w:hint="eastAsia" w:ascii="仿宋" w:hAnsi="仿宋" w:eastAsia="仿宋"/>
          <w:sz w:val="32"/>
          <w:szCs w:val="32"/>
        </w:rPr>
        <w:t>N</w:t>
      </w:r>
      <w:r>
        <w:rPr>
          <w:rFonts w:hint="eastAsia" w:ascii="仿宋" w:hAnsi="仿宋" w:eastAsia="仿宋"/>
          <w:sz w:val="32"/>
          <w:szCs w:val="32"/>
          <w:lang w:val="en-US" w:eastAsia="zh-CN"/>
        </w:rPr>
        <w:t>ature</w:t>
      </w:r>
      <w:r>
        <w:rPr>
          <w:rFonts w:hint="eastAsia" w:ascii="仿宋" w:hAnsi="仿宋" w:eastAsia="仿宋"/>
          <w:sz w:val="32"/>
          <w:szCs w:val="32"/>
          <w:lang w:eastAsia="zh-CN"/>
        </w:rPr>
        <w:t>、</w:t>
      </w:r>
      <w:r>
        <w:rPr>
          <w:rFonts w:hint="eastAsia" w:ascii="仿宋" w:hAnsi="仿宋" w:eastAsia="仿宋"/>
          <w:sz w:val="32"/>
          <w:szCs w:val="32"/>
          <w:lang w:val="en-US" w:eastAsia="zh-CN"/>
        </w:rPr>
        <w:t>Cell子刊且为</w:t>
      </w:r>
      <w:r>
        <w:rPr>
          <w:rFonts w:hint="eastAsia" w:ascii="仿宋" w:hAnsi="仿宋" w:eastAsia="仿宋"/>
          <w:sz w:val="32"/>
          <w:szCs w:val="32"/>
        </w:rPr>
        <w:t>N</w:t>
      </w:r>
      <w:r>
        <w:rPr>
          <w:rFonts w:hint="eastAsia" w:ascii="仿宋" w:hAnsi="仿宋" w:eastAsia="仿宋"/>
          <w:sz w:val="32"/>
          <w:szCs w:val="32"/>
          <w:lang w:val="en-US" w:eastAsia="zh-CN"/>
        </w:rPr>
        <w:t>ature Index期刊上发表的论文。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2.在中国社会科学、求是期刊上发表的论文。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3.被《新华文摘》全文转载的论文。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4.获得国家领导批示或被国家党政机关部门采纳的调研报告、决策咨询报告、政策建议等。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二级研究论文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1.在中科院1区、</w:t>
      </w:r>
      <w:r>
        <w:rPr>
          <w:rFonts w:hint="eastAsia" w:ascii="仿宋" w:hAnsi="仿宋" w:eastAsia="仿宋"/>
          <w:sz w:val="32"/>
          <w:szCs w:val="32"/>
        </w:rPr>
        <w:t>N</w:t>
      </w:r>
      <w:r>
        <w:rPr>
          <w:rFonts w:hint="eastAsia" w:ascii="仿宋" w:hAnsi="仿宋" w:eastAsia="仿宋"/>
          <w:sz w:val="32"/>
          <w:szCs w:val="32"/>
          <w:lang w:val="en-US" w:eastAsia="zh-CN"/>
        </w:rPr>
        <w:t>ature Index期刊上发表的论文。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2.在</w:t>
      </w:r>
      <w:r>
        <w:rPr>
          <w:rFonts w:hint="eastAsia" w:ascii="仿宋" w:hAnsi="仿宋" w:eastAsia="仿宋"/>
          <w:sz w:val="32"/>
          <w:szCs w:val="32"/>
        </w:rPr>
        <w:t>A&amp;HCI</w:t>
      </w:r>
      <w:r>
        <w:rPr>
          <w:rFonts w:hint="eastAsia" w:ascii="仿宋" w:hAnsi="仿宋" w:eastAsia="仿宋"/>
          <w:sz w:val="32"/>
          <w:szCs w:val="32"/>
          <w:lang w:eastAsia="zh-CN"/>
        </w:rPr>
        <w:t>（</w:t>
      </w:r>
      <w:r>
        <w:rPr>
          <w:rFonts w:hint="eastAsia" w:ascii="仿宋" w:hAnsi="仿宋" w:eastAsia="仿宋"/>
          <w:sz w:val="32"/>
          <w:szCs w:val="32"/>
          <w:lang w:val="en-US" w:eastAsia="zh-CN"/>
        </w:rPr>
        <w:t>艺术与人文科学索引</w:t>
      </w:r>
      <w:r>
        <w:rPr>
          <w:rFonts w:hint="eastAsia" w:ascii="仿宋" w:hAnsi="仿宋" w:eastAsia="仿宋"/>
          <w:sz w:val="32"/>
          <w:szCs w:val="32"/>
          <w:lang w:eastAsia="zh-CN"/>
        </w:rPr>
        <w:t>）</w:t>
      </w:r>
      <w:r>
        <w:rPr>
          <w:rFonts w:hint="eastAsia" w:ascii="仿宋" w:hAnsi="仿宋" w:eastAsia="仿宋"/>
          <w:sz w:val="32"/>
          <w:szCs w:val="32"/>
          <w:lang w:val="en-US" w:eastAsia="zh-CN"/>
        </w:rPr>
        <w:t>来源期刊上发表的论文。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3.被</w:t>
      </w:r>
      <w:r>
        <w:rPr>
          <w:rFonts w:hint="eastAsia" w:ascii="仿宋" w:hAnsi="仿宋" w:eastAsia="仿宋"/>
          <w:sz w:val="32"/>
          <w:szCs w:val="32"/>
        </w:rPr>
        <w:t>《中国社会科学文摘》《高等学校文科学术文摘》</w:t>
      </w:r>
      <w:r>
        <w:rPr>
          <w:rFonts w:hint="eastAsia" w:ascii="仿宋" w:hAnsi="仿宋" w:eastAsia="仿宋"/>
          <w:sz w:val="32"/>
          <w:szCs w:val="32"/>
          <w:lang w:val="en-US" w:eastAsia="zh-CN"/>
        </w:rPr>
        <w:t>全文转载的论文。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4.在《人民日报》（理论版）上发表的理论文章。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5.在下列20种期刊上发表的论文。</w:t>
      </w:r>
    </w:p>
    <w:tbl>
      <w:tblPr>
        <w:tblStyle w:val="6"/>
        <w:tblW w:w="7740" w:type="dxa"/>
        <w:jc w:val="center"/>
        <w:tblLayout w:type="autofit"/>
        <w:tblCellMar>
          <w:top w:w="0" w:type="dxa"/>
          <w:left w:w="108" w:type="dxa"/>
          <w:bottom w:w="0" w:type="dxa"/>
          <w:right w:w="108" w:type="dxa"/>
        </w:tblCellMar>
      </w:tblPr>
      <w:tblGrid>
        <w:gridCol w:w="720"/>
        <w:gridCol w:w="3240"/>
        <w:gridCol w:w="720"/>
        <w:gridCol w:w="3060"/>
      </w:tblGrid>
      <w:tr>
        <w:tblPrEx>
          <w:tblCellMar>
            <w:top w:w="0" w:type="dxa"/>
            <w:left w:w="108" w:type="dxa"/>
            <w:bottom w:w="0" w:type="dxa"/>
            <w:right w:w="108" w:type="dxa"/>
          </w:tblCellMar>
        </w:tblPrEx>
        <w:trPr>
          <w:trHeight w:val="452"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b/>
                <w:kern w:val="0"/>
                <w:szCs w:val="21"/>
              </w:rPr>
            </w:pPr>
            <w:r>
              <w:rPr>
                <w:rFonts w:hint="eastAsia" w:ascii="仿宋" w:hAnsi="仿宋" w:eastAsia="仿宋" w:cs="宋体"/>
                <w:b/>
                <w:kern w:val="0"/>
                <w:szCs w:val="21"/>
              </w:rPr>
              <w:t>序号</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b/>
                <w:kern w:val="0"/>
                <w:szCs w:val="21"/>
              </w:rPr>
            </w:pPr>
            <w:r>
              <w:rPr>
                <w:rFonts w:hint="eastAsia" w:ascii="仿宋" w:hAnsi="仿宋" w:eastAsia="仿宋" w:cs="宋体"/>
                <w:b/>
                <w:kern w:val="0"/>
                <w:szCs w:val="21"/>
              </w:rPr>
              <w:t>期刊名称</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b/>
                <w:kern w:val="0"/>
                <w:szCs w:val="21"/>
              </w:rPr>
            </w:pPr>
            <w:r>
              <w:rPr>
                <w:rFonts w:hint="eastAsia" w:ascii="仿宋" w:hAnsi="仿宋" w:eastAsia="仿宋" w:cs="宋体"/>
                <w:b/>
                <w:kern w:val="0"/>
                <w:szCs w:val="21"/>
              </w:rPr>
              <w:t>序号</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b/>
                <w:kern w:val="0"/>
                <w:szCs w:val="21"/>
              </w:rPr>
            </w:pPr>
            <w:r>
              <w:rPr>
                <w:rFonts w:hint="eastAsia" w:ascii="仿宋" w:hAnsi="仿宋" w:eastAsia="仿宋" w:cs="宋体"/>
                <w:b/>
                <w:kern w:val="0"/>
                <w:szCs w:val="21"/>
              </w:rPr>
              <w:t>期刊名称</w:t>
            </w:r>
          </w:p>
        </w:tc>
      </w:tr>
      <w:tr>
        <w:tblPrEx>
          <w:tblCellMar>
            <w:top w:w="0" w:type="dxa"/>
            <w:left w:w="108" w:type="dxa"/>
            <w:bottom w:w="0" w:type="dxa"/>
            <w:right w:w="108" w:type="dxa"/>
          </w:tblCellMar>
        </w:tblPrEx>
        <w:trPr>
          <w:trHeight w:val="315"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hint="eastAsia" w:ascii="仿宋" w:hAnsi="仿宋" w:eastAsia="仿宋" w:cs="宋体"/>
                <w:kern w:val="0"/>
                <w:szCs w:val="21"/>
              </w:rPr>
            </w:pPr>
            <w:r>
              <w:rPr>
                <w:rFonts w:hint="eastAsia" w:ascii="仿宋" w:hAnsi="仿宋" w:eastAsia="仿宋" w:cs="宋体"/>
                <w:kern w:val="0"/>
                <w:szCs w:val="21"/>
              </w:rPr>
              <w:t>1</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 w:hAnsi="仿宋" w:eastAsia="仿宋" w:cs="宋体"/>
                <w:kern w:val="0"/>
                <w:szCs w:val="21"/>
              </w:rPr>
            </w:pPr>
            <w:r>
              <w:rPr>
                <w:rFonts w:hint="eastAsia" w:ascii="仿宋" w:hAnsi="仿宋" w:eastAsia="仿宋" w:cs="宋体"/>
                <w:kern w:val="0"/>
                <w:szCs w:val="21"/>
                <w:lang w:val="en-US" w:eastAsia="zh-CN"/>
              </w:rPr>
              <w:t>哲学研究</w:t>
            </w:r>
            <w:r>
              <w:rPr>
                <w:rFonts w:hint="eastAsia" w:ascii="仿宋" w:hAnsi="仿宋" w:eastAsia="仿宋" w:cs="宋体"/>
                <w:kern w:val="0"/>
                <w:szCs w:val="21"/>
              </w:rPr>
              <w:t xml:space="preserve">            </w:t>
            </w:r>
          </w:p>
        </w:tc>
        <w:tc>
          <w:tcPr>
            <w:tcW w:w="720"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hint="eastAsia" w:ascii="仿宋" w:hAnsi="仿宋" w:eastAsia="仿宋" w:cs="宋体"/>
                <w:kern w:val="0"/>
                <w:szCs w:val="21"/>
              </w:rPr>
            </w:pPr>
            <w:r>
              <w:rPr>
                <w:rFonts w:hint="eastAsia" w:ascii="仿宋" w:hAnsi="仿宋" w:eastAsia="仿宋" w:cs="宋体"/>
                <w:kern w:val="0"/>
                <w:szCs w:val="21"/>
              </w:rPr>
              <w:t>2</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法学研究</w:t>
            </w:r>
          </w:p>
        </w:tc>
      </w:tr>
      <w:tr>
        <w:tblPrEx>
          <w:tblCellMar>
            <w:top w:w="0" w:type="dxa"/>
            <w:left w:w="108" w:type="dxa"/>
            <w:bottom w:w="0" w:type="dxa"/>
            <w:right w:w="108" w:type="dxa"/>
          </w:tblCellMar>
        </w:tblPrEx>
        <w:trPr>
          <w:trHeight w:val="315"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hint="eastAsia" w:ascii="仿宋" w:hAnsi="仿宋" w:eastAsia="仿宋" w:cs="宋体"/>
                <w:kern w:val="0"/>
                <w:szCs w:val="21"/>
              </w:rPr>
            </w:pPr>
            <w:r>
              <w:rPr>
                <w:rFonts w:hint="eastAsia" w:ascii="仿宋" w:hAnsi="仿宋" w:eastAsia="仿宋" w:cs="宋体"/>
                <w:kern w:val="0"/>
                <w:szCs w:val="21"/>
              </w:rPr>
              <w:t>3</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政治学研究</w:t>
            </w:r>
          </w:p>
        </w:tc>
        <w:tc>
          <w:tcPr>
            <w:tcW w:w="720"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hint="eastAsia" w:ascii="仿宋" w:hAnsi="仿宋" w:eastAsia="仿宋" w:cs="宋体"/>
                <w:kern w:val="0"/>
                <w:szCs w:val="21"/>
              </w:rPr>
            </w:pPr>
            <w:r>
              <w:rPr>
                <w:rFonts w:hint="eastAsia" w:ascii="仿宋" w:hAnsi="仿宋" w:eastAsia="仿宋" w:cs="宋体"/>
                <w:kern w:val="0"/>
                <w:szCs w:val="21"/>
              </w:rPr>
              <w:t>4</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社会学研究</w:t>
            </w:r>
          </w:p>
        </w:tc>
      </w:tr>
      <w:tr>
        <w:tblPrEx>
          <w:tblCellMar>
            <w:top w:w="0" w:type="dxa"/>
            <w:left w:w="108" w:type="dxa"/>
            <w:bottom w:w="0" w:type="dxa"/>
            <w:right w:w="108" w:type="dxa"/>
          </w:tblCellMar>
        </w:tblPrEx>
        <w:trPr>
          <w:trHeight w:val="315"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hint="eastAsia" w:ascii="仿宋" w:hAnsi="仿宋" w:eastAsia="仿宋" w:cs="宋体"/>
                <w:kern w:val="0"/>
                <w:szCs w:val="21"/>
              </w:rPr>
            </w:pPr>
            <w:r>
              <w:rPr>
                <w:rFonts w:hint="eastAsia" w:ascii="仿宋" w:hAnsi="仿宋" w:eastAsia="仿宋" w:cs="宋体"/>
                <w:kern w:val="0"/>
                <w:szCs w:val="21"/>
              </w:rPr>
              <w:t>5</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 w:hAnsi="仿宋" w:eastAsia="仿宋" w:cs="宋体"/>
                <w:kern w:val="0"/>
                <w:szCs w:val="21"/>
              </w:rPr>
            </w:pPr>
            <w:r>
              <w:rPr>
                <w:rFonts w:hint="eastAsia" w:ascii="仿宋" w:hAnsi="仿宋" w:eastAsia="仿宋" w:cs="宋体"/>
                <w:kern w:val="0"/>
                <w:szCs w:val="21"/>
                <w:lang w:val="en-US" w:eastAsia="zh-CN"/>
              </w:rPr>
              <w:t>马克思主义研究</w:t>
            </w:r>
            <w:r>
              <w:rPr>
                <w:rFonts w:hint="eastAsia" w:ascii="仿宋" w:hAnsi="仿宋" w:eastAsia="仿宋" w:cs="宋体"/>
                <w:kern w:val="0"/>
                <w:szCs w:val="21"/>
              </w:rPr>
              <w:t xml:space="preserve">            </w:t>
            </w:r>
          </w:p>
        </w:tc>
        <w:tc>
          <w:tcPr>
            <w:tcW w:w="720"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hint="eastAsia" w:ascii="仿宋" w:hAnsi="仿宋" w:eastAsia="仿宋" w:cs="宋体"/>
                <w:kern w:val="0"/>
                <w:szCs w:val="21"/>
              </w:rPr>
            </w:pPr>
            <w:r>
              <w:rPr>
                <w:rFonts w:hint="eastAsia" w:ascii="仿宋" w:hAnsi="仿宋" w:eastAsia="仿宋" w:cs="宋体"/>
                <w:kern w:val="0"/>
                <w:szCs w:val="21"/>
              </w:rPr>
              <w:t>6</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历史研究</w:t>
            </w:r>
          </w:p>
        </w:tc>
      </w:tr>
      <w:tr>
        <w:tblPrEx>
          <w:tblCellMar>
            <w:top w:w="0" w:type="dxa"/>
            <w:left w:w="108" w:type="dxa"/>
            <w:bottom w:w="0" w:type="dxa"/>
            <w:right w:w="108" w:type="dxa"/>
          </w:tblCellMar>
        </w:tblPrEx>
        <w:trPr>
          <w:trHeight w:val="315"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hint="eastAsia" w:ascii="仿宋" w:hAnsi="仿宋" w:eastAsia="仿宋" w:cs="宋体"/>
                <w:kern w:val="0"/>
                <w:szCs w:val="21"/>
              </w:rPr>
            </w:pPr>
            <w:r>
              <w:rPr>
                <w:rFonts w:hint="eastAsia" w:ascii="仿宋" w:hAnsi="仿宋" w:eastAsia="仿宋" w:cs="宋体"/>
                <w:kern w:val="0"/>
                <w:szCs w:val="21"/>
              </w:rPr>
              <w:t>7</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 w:hAnsi="仿宋" w:eastAsia="仿宋" w:cs="宋体"/>
                <w:kern w:val="0"/>
                <w:szCs w:val="21"/>
              </w:rPr>
            </w:pPr>
            <w:r>
              <w:rPr>
                <w:rFonts w:hint="eastAsia" w:ascii="仿宋" w:hAnsi="仿宋" w:eastAsia="仿宋" w:cs="宋体"/>
                <w:kern w:val="0"/>
                <w:szCs w:val="21"/>
                <w:lang w:val="en-US" w:eastAsia="zh-CN"/>
              </w:rPr>
              <w:t>经济研究</w:t>
            </w:r>
            <w:r>
              <w:rPr>
                <w:rFonts w:hint="eastAsia" w:ascii="仿宋" w:hAnsi="仿宋" w:eastAsia="仿宋" w:cs="宋体"/>
                <w:kern w:val="0"/>
                <w:szCs w:val="21"/>
              </w:rPr>
              <w:t xml:space="preserve">       </w:t>
            </w:r>
          </w:p>
        </w:tc>
        <w:tc>
          <w:tcPr>
            <w:tcW w:w="720"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hint="eastAsia" w:ascii="仿宋" w:hAnsi="仿宋" w:eastAsia="仿宋" w:cs="宋体"/>
                <w:kern w:val="0"/>
                <w:szCs w:val="21"/>
              </w:rPr>
            </w:pPr>
            <w:r>
              <w:rPr>
                <w:rFonts w:hint="eastAsia" w:ascii="仿宋" w:hAnsi="仿宋" w:eastAsia="仿宋" w:cs="宋体"/>
                <w:kern w:val="0"/>
                <w:szCs w:val="21"/>
              </w:rPr>
              <w:t>8</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 w:hAnsi="仿宋" w:eastAsia="仿宋" w:cs="宋体"/>
                <w:color w:val="000000"/>
                <w:kern w:val="0"/>
                <w:szCs w:val="21"/>
              </w:rPr>
            </w:pPr>
            <w:r>
              <w:rPr>
                <w:rFonts w:hint="eastAsia" w:ascii="仿宋" w:hAnsi="仿宋" w:eastAsia="仿宋" w:cs="宋体"/>
                <w:color w:val="000000"/>
                <w:kern w:val="0"/>
                <w:szCs w:val="21"/>
                <w:lang w:val="en-US" w:eastAsia="zh-CN"/>
              </w:rPr>
              <w:t>教育研究</w:t>
            </w:r>
            <w:r>
              <w:rPr>
                <w:rFonts w:hint="eastAsia" w:ascii="仿宋" w:hAnsi="仿宋" w:eastAsia="仿宋" w:cs="宋体"/>
                <w:color w:val="000000"/>
                <w:kern w:val="0"/>
                <w:szCs w:val="21"/>
              </w:rPr>
              <w:t xml:space="preserve">  </w:t>
            </w:r>
          </w:p>
        </w:tc>
      </w:tr>
      <w:tr>
        <w:tblPrEx>
          <w:tblCellMar>
            <w:top w:w="0" w:type="dxa"/>
            <w:left w:w="108" w:type="dxa"/>
            <w:bottom w:w="0" w:type="dxa"/>
            <w:right w:w="108" w:type="dxa"/>
          </w:tblCellMar>
        </w:tblPrEx>
        <w:trPr>
          <w:trHeight w:val="315"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hint="eastAsia" w:ascii="仿宋" w:hAnsi="仿宋" w:eastAsia="仿宋" w:cs="宋体"/>
                <w:kern w:val="0"/>
                <w:szCs w:val="21"/>
              </w:rPr>
            </w:pPr>
            <w:r>
              <w:rPr>
                <w:rFonts w:hint="eastAsia" w:ascii="仿宋" w:hAnsi="仿宋" w:eastAsia="仿宋" w:cs="宋体"/>
                <w:kern w:val="0"/>
                <w:szCs w:val="21"/>
              </w:rPr>
              <w:t>9</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 w:hAnsi="仿宋" w:eastAsia="仿宋" w:cs="宋体"/>
                <w:kern w:val="0"/>
                <w:szCs w:val="21"/>
              </w:rPr>
            </w:pPr>
            <w:r>
              <w:rPr>
                <w:rFonts w:hint="eastAsia" w:ascii="仿宋" w:hAnsi="仿宋" w:eastAsia="仿宋" w:cs="宋体"/>
                <w:kern w:val="0"/>
                <w:szCs w:val="21"/>
                <w:lang w:val="en-US" w:eastAsia="zh-CN"/>
              </w:rPr>
              <w:t>统计研究</w:t>
            </w:r>
            <w:r>
              <w:rPr>
                <w:rFonts w:hint="eastAsia" w:ascii="仿宋" w:hAnsi="仿宋" w:eastAsia="仿宋" w:cs="宋体"/>
                <w:kern w:val="0"/>
                <w:szCs w:val="21"/>
              </w:rPr>
              <w:t xml:space="preserve">            </w:t>
            </w:r>
          </w:p>
        </w:tc>
        <w:tc>
          <w:tcPr>
            <w:tcW w:w="720"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hint="eastAsia" w:ascii="仿宋" w:hAnsi="仿宋" w:eastAsia="仿宋" w:cs="宋体"/>
                <w:kern w:val="0"/>
                <w:szCs w:val="21"/>
              </w:rPr>
            </w:pPr>
            <w:r>
              <w:rPr>
                <w:rFonts w:hint="eastAsia" w:ascii="仿宋" w:hAnsi="仿宋" w:eastAsia="仿宋" w:cs="宋体"/>
                <w:kern w:val="0"/>
                <w:szCs w:val="21"/>
              </w:rPr>
              <w:t>10</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文艺研究</w:t>
            </w:r>
          </w:p>
        </w:tc>
      </w:tr>
      <w:tr>
        <w:tblPrEx>
          <w:tblCellMar>
            <w:top w:w="0" w:type="dxa"/>
            <w:left w:w="108" w:type="dxa"/>
            <w:bottom w:w="0" w:type="dxa"/>
            <w:right w:w="108" w:type="dxa"/>
          </w:tblCellMar>
        </w:tblPrEx>
        <w:trPr>
          <w:trHeight w:val="315" w:hRule="atLeast"/>
          <w:jc w:val="center"/>
        </w:trPr>
        <w:tc>
          <w:tcPr>
            <w:tcW w:w="720" w:type="dxa"/>
            <w:tcBorders>
              <w:top w:val="nil"/>
              <w:left w:val="single" w:color="auto" w:sz="4" w:space="0"/>
              <w:bottom w:val="single" w:color="auto" w:sz="4" w:space="0"/>
              <w:right w:val="single" w:color="auto" w:sz="4" w:space="0"/>
            </w:tcBorders>
            <w:noWrap w:val="0"/>
            <w:vAlign w:val="top"/>
          </w:tcPr>
          <w:p>
            <w:pPr>
              <w:widowControl/>
              <w:spacing w:line="400" w:lineRule="exact"/>
              <w:jc w:val="center"/>
              <w:rPr>
                <w:rFonts w:hint="eastAsia" w:ascii="仿宋" w:hAnsi="仿宋" w:eastAsia="仿宋" w:cs="宋体"/>
                <w:kern w:val="0"/>
                <w:szCs w:val="21"/>
              </w:rPr>
            </w:pPr>
            <w:r>
              <w:rPr>
                <w:rFonts w:hint="eastAsia" w:ascii="仿宋" w:hAnsi="仿宋" w:eastAsia="仿宋" w:cs="宋体"/>
                <w:kern w:val="0"/>
                <w:szCs w:val="21"/>
              </w:rPr>
              <w:t>11</w:t>
            </w:r>
          </w:p>
        </w:tc>
        <w:tc>
          <w:tcPr>
            <w:tcW w:w="3240" w:type="dxa"/>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 w:hAnsi="仿宋" w:eastAsia="仿宋" w:cs="宋体"/>
                <w:kern w:val="0"/>
                <w:szCs w:val="21"/>
              </w:rPr>
            </w:pPr>
            <w:r>
              <w:rPr>
                <w:rFonts w:hint="eastAsia" w:ascii="仿宋" w:hAnsi="仿宋" w:eastAsia="仿宋" w:cs="宋体"/>
                <w:kern w:val="0"/>
                <w:szCs w:val="21"/>
                <w:lang w:val="en-US" w:eastAsia="zh-CN"/>
              </w:rPr>
              <w:t>金融研究</w:t>
            </w:r>
            <w:r>
              <w:rPr>
                <w:rFonts w:hint="eastAsia" w:ascii="仿宋" w:hAnsi="仿宋" w:eastAsia="仿宋" w:cs="宋体"/>
                <w:kern w:val="0"/>
                <w:szCs w:val="21"/>
              </w:rPr>
              <w:t xml:space="preserve">             </w:t>
            </w:r>
          </w:p>
        </w:tc>
        <w:tc>
          <w:tcPr>
            <w:tcW w:w="720" w:type="dxa"/>
            <w:tcBorders>
              <w:top w:val="nil"/>
              <w:left w:val="single" w:color="auto" w:sz="4" w:space="0"/>
              <w:bottom w:val="single" w:color="auto" w:sz="4" w:space="0"/>
              <w:right w:val="single" w:color="auto" w:sz="4" w:space="0"/>
            </w:tcBorders>
            <w:noWrap w:val="0"/>
            <w:vAlign w:val="top"/>
          </w:tcPr>
          <w:p>
            <w:pPr>
              <w:widowControl/>
              <w:spacing w:line="400" w:lineRule="exact"/>
              <w:jc w:val="center"/>
              <w:rPr>
                <w:rFonts w:hint="eastAsia" w:ascii="仿宋" w:hAnsi="仿宋" w:eastAsia="仿宋" w:cs="宋体"/>
                <w:kern w:val="0"/>
                <w:szCs w:val="21"/>
              </w:rPr>
            </w:pPr>
            <w:r>
              <w:rPr>
                <w:rFonts w:hint="eastAsia" w:ascii="仿宋" w:hAnsi="仿宋" w:eastAsia="仿宋" w:cs="宋体"/>
                <w:kern w:val="0"/>
                <w:szCs w:val="21"/>
              </w:rPr>
              <w:t>12</w:t>
            </w:r>
          </w:p>
        </w:tc>
        <w:tc>
          <w:tcPr>
            <w:tcW w:w="3060" w:type="dxa"/>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 w:hAnsi="仿宋" w:eastAsia="仿宋" w:cs="宋体"/>
                <w:kern w:val="0"/>
                <w:szCs w:val="21"/>
              </w:rPr>
            </w:pPr>
            <w:r>
              <w:rPr>
                <w:rFonts w:hint="eastAsia" w:ascii="仿宋" w:hAnsi="仿宋" w:eastAsia="仿宋" w:cs="宋体"/>
                <w:kern w:val="0"/>
                <w:szCs w:val="21"/>
                <w:lang w:val="en-US" w:eastAsia="zh-CN"/>
              </w:rPr>
              <w:t>会计研究</w:t>
            </w:r>
            <w:r>
              <w:rPr>
                <w:rFonts w:hint="eastAsia" w:ascii="仿宋" w:hAnsi="仿宋" w:eastAsia="仿宋" w:cs="宋体"/>
                <w:kern w:val="0"/>
                <w:szCs w:val="21"/>
              </w:rPr>
              <w:t xml:space="preserve">  </w:t>
            </w:r>
          </w:p>
        </w:tc>
      </w:tr>
      <w:tr>
        <w:tblPrEx>
          <w:tblCellMar>
            <w:top w:w="0" w:type="dxa"/>
            <w:left w:w="108" w:type="dxa"/>
            <w:bottom w:w="0" w:type="dxa"/>
            <w:right w:w="108" w:type="dxa"/>
          </w:tblCellMar>
        </w:tblPrEx>
        <w:trPr>
          <w:trHeight w:val="315" w:hRule="atLeast"/>
          <w:jc w:val="center"/>
        </w:trPr>
        <w:tc>
          <w:tcPr>
            <w:tcW w:w="720" w:type="dxa"/>
            <w:tcBorders>
              <w:top w:val="nil"/>
              <w:left w:val="single" w:color="auto" w:sz="4" w:space="0"/>
              <w:bottom w:val="single" w:color="auto" w:sz="4" w:space="0"/>
              <w:right w:val="single" w:color="auto" w:sz="4" w:space="0"/>
            </w:tcBorders>
            <w:noWrap w:val="0"/>
            <w:vAlign w:val="top"/>
          </w:tcPr>
          <w:p>
            <w:pPr>
              <w:widowControl/>
              <w:spacing w:line="400" w:lineRule="exact"/>
              <w:jc w:val="center"/>
              <w:rPr>
                <w:rFonts w:hint="eastAsia" w:ascii="仿宋" w:hAnsi="仿宋" w:eastAsia="仿宋" w:cs="宋体"/>
                <w:kern w:val="0"/>
                <w:szCs w:val="21"/>
              </w:rPr>
            </w:pPr>
            <w:r>
              <w:rPr>
                <w:rFonts w:hint="eastAsia" w:ascii="仿宋" w:hAnsi="仿宋" w:eastAsia="仿宋" w:cs="宋体"/>
                <w:kern w:val="0"/>
                <w:szCs w:val="21"/>
              </w:rPr>
              <w:t>13</w:t>
            </w:r>
          </w:p>
        </w:tc>
        <w:tc>
          <w:tcPr>
            <w:tcW w:w="3240" w:type="dxa"/>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新闻与传播研究</w:t>
            </w:r>
          </w:p>
        </w:tc>
        <w:tc>
          <w:tcPr>
            <w:tcW w:w="720" w:type="dxa"/>
            <w:tcBorders>
              <w:top w:val="nil"/>
              <w:left w:val="single" w:color="auto" w:sz="4" w:space="0"/>
              <w:bottom w:val="single" w:color="auto" w:sz="4" w:space="0"/>
              <w:right w:val="single" w:color="auto" w:sz="4" w:space="0"/>
            </w:tcBorders>
            <w:noWrap w:val="0"/>
            <w:vAlign w:val="top"/>
          </w:tcPr>
          <w:p>
            <w:pPr>
              <w:widowControl/>
              <w:spacing w:line="400" w:lineRule="exact"/>
              <w:jc w:val="center"/>
              <w:rPr>
                <w:rFonts w:hint="eastAsia" w:ascii="仿宋" w:hAnsi="仿宋" w:eastAsia="仿宋" w:cs="宋体"/>
                <w:kern w:val="0"/>
                <w:szCs w:val="21"/>
              </w:rPr>
            </w:pPr>
            <w:r>
              <w:rPr>
                <w:rFonts w:hint="eastAsia" w:ascii="仿宋" w:hAnsi="仿宋" w:eastAsia="仿宋" w:cs="宋体"/>
                <w:kern w:val="0"/>
                <w:szCs w:val="21"/>
              </w:rPr>
              <w:t>14</w:t>
            </w:r>
          </w:p>
        </w:tc>
        <w:tc>
          <w:tcPr>
            <w:tcW w:w="3060" w:type="dxa"/>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美术研究</w:t>
            </w:r>
          </w:p>
        </w:tc>
      </w:tr>
      <w:tr>
        <w:tblPrEx>
          <w:tblCellMar>
            <w:top w:w="0" w:type="dxa"/>
            <w:left w:w="108" w:type="dxa"/>
            <w:bottom w:w="0" w:type="dxa"/>
            <w:right w:w="108" w:type="dxa"/>
          </w:tblCellMar>
        </w:tblPrEx>
        <w:trPr>
          <w:trHeight w:val="315" w:hRule="atLeast"/>
          <w:jc w:val="center"/>
        </w:trPr>
        <w:tc>
          <w:tcPr>
            <w:tcW w:w="720" w:type="dxa"/>
            <w:tcBorders>
              <w:top w:val="nil"/>
              <w:left w:val="single" w:color="auto" w:sz="4" w:space="0"/>
              <w:bottom w:val="single" w:color="auto" w:sz="4" w:space="0"/>
              <w:right w:val="single" w:color="auto" w:sz="4" w:space="0"/>
            </w:tcBorders>
            <w:noWrap w:val="0"/>
            <w:vAlign w:val="top"/>
          </w:tcPr>
          <w:p>
            <w:pPr>
              <w:widowControl/>
              <w:spacing w:line="400" w:lineRule="exact"/>
              <w:jc w:val="center"/>
              <w:rPr>
                <w:rFonts w:hint="eastAsia" w:ascii="仿宋" w:hAnsi="仿宋" w:eastAsia="仿宋" w:cs="宋体"/>
                <w:kern w:val="0"/>
                <w:szCs w:val="21"/>
              </w:rPr>
            </w:pPr>
            <w:r>
              <w:rPr>
                <w:rFonts w:hint="eastAsia" w:ascii="仿宋" w:hAnsi="仿宋" w:eastAsia="仿宋" w:cs="宋体"/>
                <w:kern w:val="0"/>
                <w:szCs w:val="21"/>
              </w:rPr>
              <w:t>15</w:t>
            </w:r>
          </w:p>
        </w:tc>
        <w:tc>
          <w:tcPr>
            <w:tcW w:w="3240" w:type="dxa"/>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 w:hAnsi="仿宋" w:eastAsia="仿宋" w:cs="宋体"/>
                <w:kern w:val="0"/>
                <w:szCs w:val="21"/>
              </w:rPr>
            </w:pPr>
            <w:r>
              <w:rPr>
                <w:rFonts w:hint="eastAsia" w:ascii="仿宋" w:hAnsi="仿宋" w:eastAsia="仿宋" w:cs="宋体"/>
                <w:kern w:val="0"/>
                <w:szCs w:val="21"/>
                <w:lang w:val="en-US" w:eastAsia="zh-CN"/>
              </w:rPr>
              <w:t>音乐研究</w:t>
            </w:r>
            <w:r>
              <w:rPr>
                <w:rFonts w:hint="eastAsia" w:ascii="仿宋" w:hAnsi="仿宋" w:eastAsia="仿宋" w:cs="宋体"/>
                <w:kern w:val="0"/>
                <w:szCs w:val="21"/>
              </w:rPr>
              <w:t xml:space="preserve">  </w:t>
            </w:r>
          </w:p>
        </w:tc>
        <w:tc>
          <w:tcPr>
            <w:tcW w:w="720" w:type="dxa"/>
            <w:tcBorders>
              <w:top w:val="nil"/>
              <w:left w:val="single" w:color="auto" w:sz="4" w:space="0"/>
              <w:bottom w:val="single" w:color="auto" w:sz="4" w:space="0"/>
              <w:right w:val="single" w:color="auto" w:sz="4" w:space="0"/>
            </w:tcBorders>
            <w:noWrap w:val="0"/>
            <w:vAlign w:val="top"/>
          </w:tcPr>
          <w:p>
            <w:pPr>
              <w:widowControl/>
              <w:spacing w:line="400" w:lineRule="exact"/>
              <w:jc w:val="center"/>
              <w:rPr>
                <w:rFonts w:hint="eastAsia" w:ascii="仿宋" w:hAnsi="仿宋" w:eastAsia="仿宋" w:cs="宋体"/>
                <w:kern w:val="0"/>
                <w:szCs w:val="21"/>
              </w:rPr>
            </w:pPr>
            <w:r>
              <w:rPr>
                <w:rFonts w:hint="eastAsia" w:ascii="仿宋" w:hAnsi="仿宋" w:eastAsia="仿宋" w:cs="宋体"/>
                <w:kern w:val="0"/>
                <w:szCs w:val="21"/>
              </w:rPr>
              <w:t>16</w:t>
            </w:r>
          </w:p>
        </w:tc>
        <w:tc>
          <w:tcPr>
            <w:tcW w:w="3060" w:type="dxa"/>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文学评论</w:t>
            </w:r>
          </w:p>
        </w:tc>
      </w:tr>
      <w:tr>
        <w:tblPrEx>
          <w:tblCellMar>
            <w:top w:w="0" w:type="dxa"/>
            <w:left w:w="108" w:type="dxa"/>
            <w:bottom w:w="0" w:type="dxa"/>
            <w:right w:w="108" w:type="dxa"/>
          </w:tblCellMar>
        </w:tblPrEx>
        <w:trPr>
          <w:trHeight w:val="315" w:hRule="atLeast"/>
          <w:jc w:val="center"/>
        </w:trPr>
        <w:tc>
          <w:tcPr>
            <w:tcW w:w="720" w:type="dxa"/>
            <w:tcBorders>
              <w:top w:val="nil"/>
              <w:left w:val="single" w:color="auto" w:sz="4" w:space="0"/>
              <w:bottom w:val="single" w:color="auto" w:sz="4" w:space="0"/>
              <w:right w:val="single" w:color="auto" w:sz="4" w:space="0"/>
            </w:tcBorders>
            <w:noWrap w:val="0"/>
            <w:vAlign w:val="top"/>
          </w:tcPr>
          <w:p>
            <w:pPr>
              <w:widowControl/>
              <w:spacing w:line="400" w:lineRule="exact"/>
              <w:jc w:val="center"/>
              <w:rPr>
                <w:rFonts w:hint="eastAsia" w:ascii="仿宋" w:hAnsi="仿宋" w:eastAsia="仿宋" w:cs="宋体"/>
                <w:kern w:val="0"/>
                <w:szCs w:val="21"/>
              </w:rPr>
            </w:pPr>
            <w:r>
              <w:rPr>
                <w:rFonts w:hint="eastAsia" w:ascii="仿宋" w:hAnsi="仿宋" w:eastAsia="仿宋" w:cs="宋体"/>
                <w:kern w:val="0"/>
                <w:szCs w:val="21"/>
              </w:rPr>
              <w:t>17</w:t>
            </w:r>
          </w:p>
        </w:tc>
        <w:tc>
          <w:tcPr>
            <w:tcW w:w="3240" w:type="dxa"/>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 w:hAnsi="仿宋" w:eastAsia="仿宋" w:cs="宋体"/>
                <w:kern w:val="0"/>
                <w:szCs w:val="21"/>
              </w:rPr>
            </w:pPr>
            <w:r>
              <w:rPr>
                <w:rFonts w:hint="eastAsia" w:ascii="仿宋" w:hAnsi="仿宋" w:eastAsia="仿宋" w:cs="宋体"/>
                <w:kern w:val="0"/>
                <w:szCs w:val="21"/>
                <w:lang w:val="en-US" w:eastAsia="zh-CN"/>
              </w:rPr>
              <w:t>中国工业经济</w:t>
            </w:r>
            <w:r>
              <w:rPr>
                <w:rFonts w:hint="eastAsia" w:ascii="仿宋" w:hAnsi="仿宋" w:eastAsia="仿宋" w:cs="宋体"/>
                <w:kern w:val="0"/>
                <w:szCs w:val="21"/>
              </w:rPr>
              <w:t xml:space="preserve">   </w:t>
            </w:r>
          </w:p>
        </w:tc>
        <w:tc>
          <w:tcPr>
            <w:tcW w:w="720" w:type="dxa"/>
            <w:tcBorders>
              <w:top w:val="nil"/>
              <w:left w:val="single" w:color="auto" w:sz="4" w:space="0"/>
              <w:bottom w:val="single" w:color="auto" w:sz="4" w:space="0"/>
              <w:right w:val="single" w:color="auto" w:sz="4" w:space="0"/>
            </w:tcBorders>
            <w:noWrap w:val="0"/>
            <w:vAlign w:val="top"/>
          </w:tcPr>
          <w:p>
            <w:pPr>
              <w:widowControl/>
              <w:spacing w:line="400" w:lineRule="exact"/>
              <w:jc w:val="center"/>
              <w:rPr>
                <w:rFonts w:hint="eastAsia" w:ascii="仿宋" w:hAnsi="仿宋" w:eastAsia="仿宋" w:cs="宋体"/>
                <w:kern w:val="0"/>
                <w:szCs w:val="21"/>
              </w:rPr>
            </w:pPr>
            <w:r>
              <w:rPr>
                <w:rFonts w:hint="eastAsia" w:ascii="仿宋" w:hAnsi="仿宋" w:eastAsia="仿宋" w:cs="宋体"/>
                <w:kern w:val="0"/>
                <w:szCs w:val="21"/>
              </w:rPr>
              <w:t>18</w:t>
            </w:r>
          </w:p>
        </w:tc>
        <w:tc>
          <w:tcPr>
            <w:tcW w:w="3060" w:type="dxa"/>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 w:hAnsi="仿宋" w:eastAsia="仿宋" w:cs="宋体"/>
                <w:kern w:val="0"/>
                <w:szCs w:val="21"/>
              </w:rPr>
            </w:pPr>
            <w:r>
              <w:rPr>
                <w:rFonts w:hint="eastAsia" w:ascii="仿宋" w:hAnsi="仿宋" w:eastAsia="仿宋" w:cs="宋体"/>
                <w:kern w:val="0"/>
                <w:szCs w:val="21"/>
                <w:lang w:val="en-US" w:eastAsia="zh-CN"/>
              </w:rPr>
              <w:t>管理科学学报</w:t>
            </w:r>
            <w:r>
              <w:rPr>
                <w:rFonts w:hint="eastAsia" w:ascii="仿宋" w:hAnsi="仿宋" w:eastAsia="仿宋" w:cs="宋体"/>
                <w:kern w:val="0"/>
                <w:szCs w:val="21"/>
              </w:rPr>
              <w:t xml:space="preserve">   </w:t>
            </w:r>
          </w:p>
        </w:tc>
      </w:tr>
      <w:tr>
        <w:tblPrEx>
          <w:tblCellMar>
            <w:top w:w="0" w:type="dxa"/>
            <w:left w:w="108" w:type="dxa"/>
            <w:bottom w:w="0" w:type="dxa"/>
            <w:right w:w="108" w:type="dxa"/>
          </w:tblCellMar>
        </w:tblPrEx>
        <w:trPr>
          <w:trHeight w:val="315" w:hRule="atLeast"/>
          <w:jc w:val="center"/>
        </w:trPr>
        <w:tc>
          <w:tcPr>
            <w:tcW w:w="720" w:type="dxa"/>
            <w:tcBorders>
              <w:top w:val="nil"/>
              <w:left w:val="single" w:color="auto" w:sz="4" w:space="0"/>
              <w:bottom w:val="single" w:color="auto" w:sz="4" w:space="0"/>
              <w:right w:val="single" w:color="auto" w:sz="4" w:space="0"/>
            </w:tcBorders>
            <w:noWrap w:val="0"/>
            <w:vAlign w:val="top"/>
          </w:tcPr>
          <w:p>
            <w:pPr>
              <w:widowControl/>
              <w:spacing w:line="400" w:lineRule="exact"/>
              <w:jc w:val="center"/>
              <w:rPr>
                <w:rFonts w:hint="eastAsia" w:ascii="仿宋" w:hAnsi="仿宋" w:eastAsia="仿宋" w:cs="宋体"/>
                <w:kern w:val="0"/>
                <w:szCs w:val="21"/>
              </w:rPr>
            </w:pPr>
            <w:r>
              <w:rPr>
                <w:rFonts w:hint="eastAsia" w:ascii="仿宋" w:hAnsi="仿宋" w:eastAsia="仿宋" w:cs="宋体"/>
                <w:kern w:val="0"/>
                <w:szCs w:val="21"/>
              </w:rPr>
              <w:t>19</w:t>
            </w:r>
          </w:p>
        </w:tc>
        <w:tc>
          <w:tcPr>
            <w:tcW w:w="3240" w:type="dxa"/>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 w:hAnsi="仿宋" w:eastAsia="仿宋" w:cs="宋体"/>
                <w:kern w:val="0"/>
                <w:szCs w:val="21"/>
              </w:rPr>
            </w:pPr>
            <w:r>
              <w:rPr>
                <w:rFonts w:hint="eastAsia" w:ascii="仿宋" w:hAnsi="仿宋" w:eastAsia="仿宋" w:cs="宋体"/>
                <w:kern w:val="0"/>
                <w:szCs w:val="21"/>
                <w:lang w:val="en-US" w:eastAsia="zh-CN"/>
              </w:rPr>
              <w:t>体育科学</w:t>
            </w:r>
            <w:r>
              <w:rPr>
                <w:rFonts w:hint="eastAsia" w:ascii="仿宋" w:hAnsi="仿宋" w:eastAsia="仿宋" w:cs="宋体"/>
                <w:kern w:val="0"/>
                <w:szCs w:val="21"/>
              </w:rPr>
              <w:t xml:space="preserve"> </w:t>
            </w:r>
          </w:p>
        </w:tc>
        <w:tc>
          <w:tcPr>
            <w:tcW w:w="720" w:type="dxa"/>
            <w:tcBorders>
              <w:top w:val="nil"/>
              <w:left w:val="single" w:color="auto" w:sz="4" w:space="0"/>
              <w:bottom w:val="single" w:color="auto" w:sz="4" w:space="0"/>
              <w:right w:val="single" w:color="auto" w:sz="4" w:space="0"/>
            </w:tcBorders>
            <w:noWrap w:val="0"/>
            <w:vAlign w:val="top"/>
          </w:tcPr>
          <w:p>
            <w:pPr>
              <w:widowControl/>
              <w:spacing w:line="400" w:lineRule="exact"/>
              <w:jc w:val="center"/>
              <w:rPr>
                <w:rFonts w:hint="eastAsia" w:ascii="仿宋" w:hAnsi="仿宋" w:eastAsia="仿宋" w:cs="宋体"/>
                <w:kern w:val="0"/>
                <w:szCs w:val="21"/>
              </w:rPr>
            </w:pPr>
            <w:r>
              <w:rPr>
                <w:rFonts w:hint="eastAsia" w:ascii="仿宋" w:hAnsi="仿宋" w:eastAsia="仿宋" w:cs="宋体"/>
                <w:kern w:val="0"/>
                <w:szCs w:val="21"/>
              </w:rPr>
              <w:t>20</w:t>
            </w:r>
          </w:p>
        </w:tc>
        <w:tc>
          <w:tcPr>
            <w:tcW w:w="3060" w:type="dxa"/>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中国图书馆学报</w:t>
            </w:r>
          </w:p>
        </w:tc>
      </w:tr>
    </w:tbl>
    <w:p>
      <w:pPr>
        <w:keepNext w:val="0"/>
        <w:keepLines w:val="0"/>
        <w:pageBreakBefore w:val="0"/>
        <w:widowControl w:val="0"/>
        <w:kinsoku/>
        <w:wordWrap/>
        <w:overflowPunct/>
        <w:topLinePunct w:val="0"/>
        <w:autoSpaceDE/>
        <w:autoSpaceDN/>
        <w:bidi w:val="0"/>
        <w:adjustRightInd/>
        <w:snapToGrid/>
        <w:spacing w:before="313" w:beforeLines="100" w:line="560" w:lineRule="exact"/>
        <w:ind w:firstLine="643" w:firstLineChars="200"/>
        <w:textAlignment w:val="auto"/>
        <w:rPr>
          <w:rFonts w:hint="eastAsia" w:ascii="仿宋" w:hAnsi="仿宋" w:eastAsia="仿宋"/>
          <w:sz w:val="32"/>
          <w:szCs w:val="32"/>
          <w:lang w:val="en-US" w:eastAsia="zh-CN"/>
        </w:rPr>
      </w:pPr>
      <w:r>
        <w:rPr>
          <w:rFonts w:hint="eastAsia" w:ascii="仿宋" w:hAnsi="仿宋" w:eastAsia="仿宋"/>
          <w:b/>
          <w:bCs/>
          <w:sz w:val="32"/>
          <w:szCs w:val="32"/>
          <w:lang w:val="en-US" w:eastAsia="zh-CN"/>
        </w:rPr>
        <w:t>三级研究论文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1.在中科院2区期刊上发表的论文。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2.被</w:t>
      </w:r>
      <w:r>
        <w:rPr>
          <w:rFonts w:hint="eastAsia" w:ascii="仿宋" w:hAnsi="仿宋" w:eastAsia="仿宋"/>
          <w:sz w:val="32"/>
          <w:szCs w:val="32"/>
        </w:rPr>
        <w:t>《人大复印报刊资料》全文转载的论文</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3.在</w:t>
      </w:r>
      <w:r>
        <w:rPr>
          <w:rFonts w:hint="eastAsia" w:ascii="仿宋" w:hAnsi="仿宋" w:eastAsia="仿宋"/>
          <w:sz w:val="32"/>
          <w:szCs w:val="32"/>
        </w:rPr>
        <w:t>《光明日报》《科技日报》</w:t>
      </w:r>
      <w:r>
        <w:rPr>
          <w:rFonts w:ascii="仿宋" w:hAnsi="仿宋" w:eastAsia="仿宋"/>
          <w:sz w:val="32"/>
          <w:szCs w:val="32"/>
        </w:rPr>
        <w:t>《</w:t>
      </w:r>
      <w:r>
        <w:rPr>
          <w:rFonts w:hint="eastAsia" w:ascii="仿宋" w:hAnsi="仿宋" w:eastAsia="仿宋"/>
          <w:sz w:val="32"/>
          <w:szCs w:val="32"/>
        </w:rPr>
        <w:t>经济</w:t>
      </w:r>
      <w:r>
        <w:rPr>
          <w:rFonts w:ascii="仿宋" w:hAnsi="仿宋" w:eastAsia="仿宋"/>
          <w:sz w:val="32"/>
          <w:szCs w:val="32"/>
        </w:rPr>
        <w:t>日报》</w:t>
      </w:r>
      <w:r>
        <w:rPr>
          <w:rFonts w:hint="eastAsia" w:ascii="仿宋" w:hAnsi="仿宋" w:eastAsia="仿宋"/>
          <w:sz w:val="32"/>
          <w:szCs w:val="32"/>
        </w:rPr>
        <w:t>（理论版）</w:t>
      </w:r>
      <w:r>
        <w:rPr>
          <w:rFonts w:hint="eastAsia" w:ascii="仿宋" w:hAnsi="仿宋" w:eastAsia="仿宋"/>
          <w:sz w:val="32"/>
          <w:szCs w:val="32"/>
          <w:lang w:val="en-US" w:eastAsia="zh-CN"/>
        </w:rPr>
        <w:t>上发表的理论文章。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4.获得省部级领导批示或被省部级党政机关部门采纳的调研报告、决策咨询报告、政策建议等。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5.在下列50种期刊上发表的论文。</w:t>
      </w:r>
    </w:p>
    <w:tbl>
      <w:tblPr>
        <w:tblStyle w:val="6"/>
        <w:tblW w:w="8150" w:type="dxa"/>
        <w:jc w:val="center"/>
        <w:tblLayout w:type="autofit"/>
        <w:tblCellMar>
          <w:top w:w="0" w:type="dxa"/>
          <w:left w:w="108" w:type="dxa"/>
          <w:bottom w:w="0" w:type="dxa"/>
          <w:right w:w="108" w:type="dxa"/>
        </w:tblCellMar>
      </w:tblPr>
      <w:tblGrid>
        <w:gridCol w:w="737"/>
        <w:gridCol w:w="3516"/>
        <w:gridCol w:w="685"/>
        <w:gridCol w:w="3212"/>
      </w:tblGrid>
      <w:tr>
        <w:tblPrEx>
          <w:tblCellMar>
            <w:top w:w="0" w:type="dxa"/>
            <w:left w:w="108" w:type="dxa"/>
            <w:bottom w:w="0" w:type="dxa"/>
            <w:right w:w="108" w:type="dxa"/>
          </w:tblCellMar>
        </w:tblPrEx>
        <w:trPr>
          <w:trHeight w:val="535"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b/>
                <w:kern w:val="0"/>
                <w:szCs w:val="21"/>
              </w:rPr>
            </w:pPr>
            <w:r>
              <w:rPr>
                <w:rFonts w:hint="eastAsia" w:ascii="仿宋" w:hAnsi="仿宋" w:eastAsia="仿宋" w:cs="宋体"/>
                <w:b/>
                <w:kern w:val="0"/>
                <w:szCs w:val="21"/>
              </w:rPr>
              <w:t>序号</w:t>
            </w:r>
          </w:p>
        </w:tc>
        <w:tc>
          <w:tcPr>
            <w:tcW w:w="35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b/>
                <w:kern w:val="0"/>
                <w:szCs w:val="21"/>
              </w:rPr>
            </w:pPr>
            <w:r>
              <w:rPr>
                <w:rFonts w:hint="eastAsia" w:ascii="仿宋" w:hAnsi="仿宋" w:eastAsia="仿宋" w:cs="宋体"/>
                <w:b/>
                <w:kern w:val="0"/>
                <w:szCs w:val="21"/>
              </w:rPr>
              <w:t>期刊名称</w:t>
            </w:r>
          </w:p>
        </w:tc>
        <w:tc>
          <w:tcPr>
            <w:tcW w:w="68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b/>
                <w:kern w:val="0"/>
                <w:szCs w:val="21"/>
              </w:rPr>
            </w:pPr>
            <w:r>
              <w:rPr>
                <w:rFonts w:hint="eastAsia" w:ascii="仿宋" w:hAnsi="仿宋" w:eastAsia="仿宋" w:cs="宋体"/>
                <w:b/>
                <w:kern w:val="0"/>
                <w:szCs w:val="21"/>
              </w:rPr>
              <w:t>序号</w:t>
            </w:r>
          </w:p>
        </w:tc>
        <w:tc>
          <w:tcPr>
            <w:tcW w:w="321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b/>
                <w:kern w:val="0"/>
                <w:szCs w:val="21"/>
              </w:rPr>
            </w:pPr>
            <w:r>
              <w:rPr>
                <w:rFonts w:hint="eastAsia" w:ascii="仿宋" w:hAnsi="仿宋" w:eastAsia="仿宋" w:cs="宋体"/>
                <w:b/>
                <w:kern w:val="0"/>
                <w:szCs w:val="21"/>
              </w:rPr>
              <w:t>期刊名称</w:t>
            </w:r>
          </w:p>
        </w:tc>
      </w:tr>
      <w:tr>
        <w:tblPrEx>
          <w:tblCellMar>
            <w:top w:w="0" w:type="dxa"/>
            <w:left w:w="108" w:type="dxa"/>
            <w:bottom w:w="0" w:type="dxa"/>
            <w:right w:w="108" w:type="dxa"/>
          </w:tblCellMar>
        </w:tblPrEx>
        <w:trPr>
          <w:trHeight w:val="315"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hint="eastAsia" w:ascii="仿宋" w:hAnsi="仿宋" w:eastAsia="仿宋" w:cs="宋体"/>
                <w:kern w:val="0"/>
                <w:szCs w:val="21"/>
              </w:rPr>
            </w:pPr>
            <w:r>
              <w:rPr>
                <w:rFonts w:hint="eastAsia" w:ascii="仿宋" w:hAnsi="仿宋" w:eastAsia="仿宋" w:cs="宋体"/>
                <w:kern w:val="0"/>
                <w:szCs w:val="21"/>
              </w:rPr>
              <w:t>1</w:t>
            </w:r>
          </w:p>
        </w:tc>
        <w:tc>
          <w:tcPr>
            <w:tcW w:w="351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default" w:ascii="仿宋" w:hAnsi="仿宋" w:eastAsia="仿宋" w:cs="宋体"/>
                <w:szCs w:val="21"/>
                <w:lang w:val="en-US" w:eastAsia="zh-CN"/>
              </w:rPr>
            </w:pPr>
            <w:r>
              <w:rPr>
                <w:rFonts w:hint="eastAsia" w:ascii="仿宋" w:hAnsi="仿宋" w:eastAsia="仿宋"/>
                <w:szCs w:val="21"/>
                <w:lang w:val="en-US" w:eastAsia="zh-CN"/>
              </w:rPr>
              <w:t>哲学动态</w:t>
            </w:r>
          </w:p>
        </w:tc>
        <w:tc>
          <w:tcPr>
            <w:tcW w:w="685"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hint="eastAsia" w:ascii="仿宋" w:hAnsi="仿宋" w:eastAsia="仿宋" w:cs="宋体"/>
                <w:kern w:val="0"/>
                <w:szCs w:val="21"/>
              </w:rPr>
            </w:pPr>
            <w:r>
              <w:rPr>
                <w:rFonts w:hint="eastAsia" w:ascii="仿宋" w:hAnsi="仿宋" w:eastAsia="仿宋" w:cs="宋体"/>
                <w:kern w:val="0"/>
                <w:szCs w:val="21"/>
              </w:rPr>
              <w:t>2</w:t>
            </w:r>
          </w:p>
        </w:tc>
        <w:tc>
          <w:tcPr>
            <w:tcW w:w="321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 w:hAnsi="仿宋" w:eastAsia="仿宋" w:cs="宋体"/>
                <w:kern w:val="0"/>
                <w:szCs w:val="21"/>
              </w:rPr>
            </w:pPr>
            <w:r>
              <w:rPr>
                <w:rFonts w:hint="eastAsia" w:ascii="仿宋" w:hAnsi="仿宋" w:eastAsia="仿宋"/>
                <w:szCs w:val="21"/>
                <w:lang w:val="en-US" w:eastAsia="zh-CN"/>
              </w:rPr>
              <w:t>道德与文明</w:t>
            </w:r>
            <w:r>
              <w:rPr>
                <w:rFonts w:hint="eastAsia" w:ascii="仿宋" w:hAnsi="仿宋" w:eastAsia="仿宋"/>
                <w:szCs w:val="21"/>
              </w:rPr>
              <w:t xml:space="preserve">   </w:t>
            </w:r>
          </w:p>
        </w:tc>
      </w:tr>
      <w:tr>
        <w:tblPrEx>
          <w:tblCellMar>
            <w:top w:w="0" w:type="dxa"/>
            <w:left w:w="108" w:type="dxa"/>
            <w:bottom w:w="0" w:type="dxa"/>
            <w:right w:w="108" w:type="dxa"/>
          </w:tblCellMar>
        </w:tblPrEx>
        <w:trPr>
          <w:trHeight w:val="315"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hint="eastAsia" w:ascii="仿宋" w:hAnsi="仿宋" w:eastAsia="仿宋" w:cs="宋体"/>
                <w:kern w:val="0"/>
                <w:szCs w:val="21"/>
              </w:rPr>
            </w:pPr>
            <w:r>
              <w:rPr>
                <w:rFonts w:hint="eastAsia" w:ascii="仿宋" w:hAnsi="仿宋" w:eastAsia="仿宋" w:cs="宋体"/>
                <w:kern w:val="0"/>
                <w:szCs w:val="21"/>
              </w:rPr>
              <w:t>3</w:t>
            </w:r>
          </w:p>
        </w:tc>
        <w:tc>
          <w:tcPr>
            <w:tcW w:w="35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仿宋" w:hAnsi="仿宋" w:eastAsia="仿宋" w:cs="宋体"/>
                <w:kern w:val="0"/>
                <w:szCs w:val="21"/>
                <w:lang w:val="en-US" w:eastAsia="zh-CN"/>
              </w:rPr>
            </w:pPr>
            <w:r>
              <w:rPr>
                <w:rFonts w:hint="eastAsia" w:ascii="仿宋" w:hAnsi="仿宋" w:eastAsia="仿宋"/>
                <w:szCs w:val="21"/>
                <w:lang w:val="en-US" w:eastAsia="zh-CN"/>
              </w:rPr>
              <w:t>数量经济技术经济研究</w:t>
            </w:r>
          </w:p>
        </w:tc>
        <w:tc>
          <w:tcPr>
            <w:tcW w:w="685"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hint="eastAsia" w:ascii="仿宋" w:hAnsi="仿宋" w:eastAsia="仿宋" w:cs="宋体"/>
                <w:kern w:val="0"/>
                <w:szCs w:val="21"/>
              </w:rPr>
            </w:pPr>
            <w:r>
              <w:rPr>
                <w:rFonts w:hint="eastAsia" w:ascii="仿宋" w:hAnsi="仿宋" w:eastAsia="仿宋" w:cs="宋体"/>
                <w:kern w:val="0"/>
                <w:szCs w:val="21"/>
              </w:rPr>
              <w:t>4</w:t>
            </w:r>
          </w:p>
        </w:tc>
        <w:tc>
          <w:tcPr>
            <w:tcW w:w="321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仿宋" w:hAnsi="仿宋" w:eastAsia="仿宋" w:cs="宋体"/>
                <w:kern w:val="0"/>
                <w:szCs w:val="21"/>
                <w:lang w:val="en-US" w:eastAsia="zh-CN"/>
              </w:rPr>
            </w:pPr>
            <w:r>
              <w:rPr>
                <w:rFonts w:hint="eastAsia" w:ascii="仿宋" w:hAnsi="仿宋" w:eastAsia="仿宋"/>
                <w:szCs w:val="21"/>
                <w:lang w:val="en-US" w:eastAsia="zh-CN"/>
              </w:rPr>
              <w:t>中国农村经济</w:t>
            </w:r>
          </w:p>
        </w:tc>
      </w:tr>
      <w:tr>
        <w:tblPrEx>
          <w:tblCellMar>
            <w:top w:w="0" w:type="dxa"/>
            <w:left w:w="108" w:type="dxa"/>
            <w:bottom w:w="0" w:type="dxa"/>
            <w:right w:w="108" w:type="dxa"/>
          </w:tblCellMar>
        </w:tblPrEx>
        <w:trPr>
          <w:trHeight w:val="315"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hint="eastAsia" w:ascii="仿宋" w:hAnsi="仿宋" w:eastAsia="仿宋" w:cs="宋体"/>
                <w:kern w:val="0"/>
                <w:szCs w:val="21"/>
              </w:rPr>
            </w:pPr>
            <w:r>
              <w:rPr>
                <w:rFonts w:hint="eastAsia" w:ascii="仿宋" w:hAnsi="仿宋" w:eastAsia="仿宋" w:cs="宋体"/>
                <w:kern w:val="0"/>
                <w:szCs w:val="21"/>
              </w:rPr>
              <w:t>5</w:t>
            </w:r>
          </w:p>
        </w:tc>
        <w:tc>
          <w:tcPr>
            <w:tcW w:w="35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仿宋" w:hAnsi="仿宋" w:eastAsia="仿宋" w:cs="宋体"/>
                <w:kern w:val="0"/>
                <w:szCs w:val="21"/>
                <w:lang w:val="en-US" w:eastAsia="zh-CN"/>
              </w:rPr>
            </w:pPr>
            <w:r>
              <w:rPr>
                <w:rFonts w:hint="eastAsia" w:ascii="仿宋" w:hAnsi="仿宋" w:eastAsia="仿宋"/>
                <w:szCs w:val="21"/>
                <w:lang w:val="en-US" w:eastAsia="zh-CN"/>
              </w:rPr>
              <w:t>宏观经济研究</w:t>
            </w:r>
          </w:p>
        </w:tc>
        <w:tc>
          <w:tcPr>
            <w:tcW w:w="685"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hint="eastAsia" w:ascii="仿宋" w:hAnsi="仿宋" w:eastAsia="仿宋" w:cs="宋体"/>
                <w:kern w:val="0"/>
                <w:szCs w:val="21"/>
              </w:rPr>
            </w:pPr>
            <w:r>
              <w:rPr>
                <w:rFonts w:hint="eastAsia" w:ascii="仿宋" w:hAnsi="仿宋" w:eastAsia="仿宋" w:cs="宋体"/>
                <w:kern w:val="0"/>
                <w:szCs w:val="21"/>
              </w:rPr>
              <w:t>6</w:t>
            </w:r>
          </w:p>
        </w:tc>
        <w:tc>
          <w:tcPr>
            <w:tcW w:w="321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仿宋" w:hAnsi="仿宋" w:eastAsia="仿宋" w:cs="宋体"/>
                <w:kern w:val="0"/>
                <w:szCs w:val="21"/>
                <w:lang w:val="en-US" w:eastAsia="zh-CN"/>
              </w:rPr>
            </w:pPr>
            <w:r>
              <w:rPr>
                <w:rFonts w:hint="eastAsia" w:ascii="仿宋" w:hAnsi="仿宋" w:eastAsia="仿宋"/>
                <w:szCs w:val="21"/>
                <w:lang w:val="en-US" w:eastAsia="zh-CN"/>
              </w:rPr>
              <w:t>财贸经济</w:t>
            </w:r>
          </w:p>
        </w:tc>
      </w:tr>
      <w:tr>
        <w:tblPrEx>
          <w:tblCellMar>
            <w:top w:w="0" w:type="dxa"/>
            <w:left w:w="108" w:type="dxa"/>
            <w:bottom w:w="0" w:type="dxa"/>
            <w:right w:w="108" w:type="dxa"/>
          </w:tblCellMar>
        </w:tblPrEx>
        <w:trPr>
          <w:trHeight w:val="315"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hint="eastAsia" w:ascii="仿宋" w:hAnsi="仿宋" w:eastAsia="仿宋" w:cs="宋体"/>
                <w:kern w:val="0"/>
                <w:szCs w:val="21"/>
              </w:rPr>
            </w:pPr>
            <w:r>
              <w:rPr>
                <w:rFonts w:hint="eastAsia" w:ascii="仿宋" w:hAnsi="仿宋" w:eastAsia="仿宋" w:cs="宋体"/>
                <w:kern w:val="0"/>
                <w:szCs w:val="21"/>
              </w:rPr>
              <w:t>7</w:t>
            </w:r>
          </w:p>
        </w:tc>
        <w:tc>
          <w:tcPr>
            <w:tcW w:w="35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中国法学</w:t>
            </w:r>
          </w:p>
        </w:tc>
        <w:tc>
          <w:tcPr>
            <w:tcW w:w="685"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hint="eastAsia" w:ascii="仿宋" w:hAnsi="仿宋" w:eastAsia="仿宋" w:cs="宋体"/>
                <w:kern w:val="0"/>
                <w:szCs w:val="21"/>
              </w:rPr>
            </w:pPr>
            <w:r>
              <w:rPr>
                <w:rFonts w:hint="eastAsia" w:ascii="仿宋" w:hAnsi="仿宋" w:eastAsia="仿宋" w:cs="宋体"/>
                <w:kern w:val="0"/>
                <w:szCs w:val="21"/>
              </w:rPr>
              <w:t>8</w:t>
            </w:r>
          </w:p>
        </w:tc>
        <w:tc>
          <w:tcPr>
            <w:tcW w:w="321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 w:hAnsi="仿宋" w:eastAsia="仿宋" w:cs="宋体"/>
                <w:kern w:val="0"/>
                <w:szCs w:val="21"/>
              </w:rPr>
            </w:pPr>
            <w:r>
              <w:rPr>
                <w:rFonts w:hint="eastAsia" w:ascii="仿宋" w:hAnsi="仿宋" w:eastAsia="仿宋" w:cs="宋体"/>
                <w:kern w:val="0"/>
                <w:szCs w:val="21"/>
              </w:rPr>
              <w:t xml:space="preserve">马克思主义与现实 </w:t>
            </w:r>
          </w:p>
        </w:tc>
      </w:tr>
      <w:tr>
        <w:tblPrEx>
          <w:tblCellMar>
            <w:top w:w="0" w:type="dxa"/>
            <w:left w:w="108" w:type="dxa"/>
            <w:bottom w:w="0" w:type="dxa"/>
            <w:right w:w="108" w:type="dxa"/>
          </w:tblCellMar>
        </w:tblPrEx>
        <w:trPr>
          <w:trHeight w:val="315"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hint="eastAsia" w:ascii="仿宋" w:hAnsi="仿宋" w:eastAsia="仿宋" w:cs="宋体"/>
                <w:kern w:val="0"/>
                <w:szCs w:val="21"/>
              </w:rPr>
            </w:pPr>
            <w:r>
              <w:rPr>
                <w:rFonts w:hint="eastAsia" w:ascii="仿宋" w:hAnsi="仿宋" w:eastAsia="仿宋" w:cs="宋体"/>
                <w:kern w:val="0"/>
                <w:szCs w:val="21"/>
              </w:rPr>
              <w:t>9</w:t>
            </w:r>
          </w:p>
        </w:tc>
        <w:tc>
          <w:tcPr>
            <w:tcW w:w="35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毛泽东邓小平理论研究</w:t>
            </w:r>
          </w:p>
        </w:tc>
        <w:tc>
          <w:tcPr>
            <w:tcW w:w="685"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hint="eastAsia" w:ascii="仿宋" w:hAnsi="仿宋" w:eastAsia="仿宋" w:cs="宋体"/>
                <w:kern w:val="0"/>
                <w:szCs w:val="21"/>
              </w:rPr>
            </w:pPr>
            <w:r>
              <w:rPr>
                <w:rFonts w:hint="eastAsia" w:ascii="仿宋" w:hAnsi="仿宋" w:eastAsia="仿宋" w:cs="宋体"/>
                <w:kern w:val="0"/>
                <w:szCs w:val="21"/>
              </w:rPr>
              <w:t>10</w:t>
            </w:r>
          </w:p>
        </w:tc>
        <w:tc>
          <w:tcPr>
            <w:tcW w:w="321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中国特色社会主义研究</w:t>
            </w:r>
          </w:p>
        </w:tc>
      </w:tr>
      <w:tr>
        <w:tblPrEx>
          <w:tblCellMar>
            <w:top w:w="0" w:type="dxa"/>
            <w:left w:w="108" w:type="dxa"/>
            <w:bottom w:w="0" w:type="dxa"/>
            <w:right w:w="108" w:type="dxa"/>
          </w:tblCellMar>
        </w:tblPrEx>
        <w:trPr>
          <w:trHeight w:val="315"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hint="eastAsia" w:ascii="仿宋" w:hAnsi="仿宋" w:eastAsia="仿宋" w:cs="宋体"/>
                <w:kern w:val="0"/>
                <w:szCs w:val="21"/>
              </w:rPr>
            </w:pPr>
            <w:r>
              <w:rPr>
                <w:rFonts w:hint="eastAsia" w:ascii="仿宋" w:hAnsi="仿宋" w:eastAsia="仿宋" w:cs="宋体"/>
                <w:kern w:val="0"/>
                <w:szCs w:val="21"/>
              </w:rPr>
              <w:t>11</w:t>
            </w:r>
          </w:p>
        </w:tc>
        <w:tc>
          <w:tcPr>
            <w:tcW w:w="35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社会主义研究</w:t>
            </w:r>
          </w:p>
        </w:tc>
        <w:tc>
          <w:tcPr>
            <w:tcW w:w="685"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hint="eastAsia" w:ascii="仿宋" w:hAnsi="仿宋" w:eastAsia="仿宋" w:cs="宋体"/>
                <w:kern w:val="0"/>
                <w:szCs w:val="21"/>
              </w:rPr>
            </w:pPr>
            <w:r>
              <w:rPr>
                <w:rFonts w:hint="eastAsia" w:ascii="仿宋" w:hAnsi="仿宋" w:eastAsia="仿宋" w:cs="宋体"/>
                <w:kern w:val="0"/>
                <w:szCs w:val="21"/>
              </w:rPr>
              <w:t>12</w:t>
            </w:r>
          </w:p>
        </w:tc>
        <w:tc>
          <w:tcPr>
            <w:tcW w:w="321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人口研究</w:t>
            </w:r>
          </w:p>
        </w:tc>
      </w:tr>
      <w:tr>
        <w:tblPrEx>
          <w:tblCellMar>
            <w:top w:w="0" w:type="dxa"/>
            <w:left w:w="108" w:type="dxa"/>
            <w:bottom w:w="0" w:type="dxa"/>
            <w:right w:w="108" w:type="dxa"/>
          </w:tblCellMar>
        </w:tblPrEx>
        <w:trPr>
          <w:trHeight w:val="315" w:hRule="atLeast"/>
          <w:jc w:val="center"/>
        </w:trPr>
        <w:tc>
          <w:tcPr>
            <w:tcW w:w="737" w:type="dxa"/>
            <w:tcBorders>
              <w:top w:val="nil"/>
              <w:left w:val="single" w:color="auto" w:sz="4" w:space="0"/>
              <w:bottom w:val="single" w:color="auto" w:sz="4" w:space="0"/>
              <w:right w:val="single" w:color="auto" w:sz="4" w:space="0"/>
            </w:tcBorders>
            <w:noWrap w:val="0"/>
            <w:vAlign w:val="top"/>
          </w:tcPr>
          <w:p>
            <w:pPr>
              <w:widowControl/>
              <w:spacing w:line="400" w:lineRule="exact"/>
              <w:jc w:val="center"/>
              <w:rPr>
                <w:rFonts w:hint="eastAsia" w:ascii="仿宋" w:hAnsi="仿宋" w:eastAsia="仿宋" w:cs="宋体"/>
                <w:kern w:val="0"/>
                <w:szCs w:val="21"/>
              </w:rPr>
            </w:pPr>
            <w:r>
              <w:rPr>
                <w:rFonts w:hint="eastAsia" w:ascii="仿宋" w:hAnsi="仿宋" w:eastAsia="仿宋" w:cs="宋体"/>
                <w:kern w:val="0"/>
                <w:szCs w:val="21"/>
              </w:rPr>
              <w:t>13</w:t>
            </w:r>
          </w:p>
        </w:tc>
        <w:tc>
          <w:tcPr>
            <w:tcW w:w="3516" w:type="dxa"/>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 w:hAnsi="仿宋" w:eastAsia="仿宋" w:cs="宋体"/>
                <w:kern w:val="0"/>
                <w:szCs w:val="21"/>
              </w:rPr>
            </w:pPr>
            <w:r>
              <w:rPr>
                <w:rFonts w:hint="eastAsia" w:ascii="仿宋" w:hAnsi="仿宋" w:eastAsia="仿宋" w:cs="宋体"/>
                <w:kern w:val="0"/>
                <w:szCs w:val="21"/>
                <w:lang w:val="en-US" w:eastAsia="zh-CN"/>
              </w:rPr>
              <w:t>财经研究</w:t>
            </w:r>
            <w:r>
              <w:rPr>
                <w:rFonts w:hint="eastAsia" w:ascii="仿宋" w:hAnsi="仿宋" w:eastAsia="仿宋" w:cs="宋体"/>
                <w:kern w:val="0"/>
                <w:szCs w:val="21"/>
              </w:rPr>
              <w:t xml:space="preserve">             </w:t>
            </w:r>
          </w:p>
        </w:tc>
        <w:tc>
          <w:tcPr>
            <w:tcW w:w="685" w:type="dxa"/>
            <w:tcBorders>
              <w:top w:val="nil"/>
              <w:left w:val="single" w:color="auto" w:sz="4" w:space="0"/>
              <w:bottom w:val="single" w:color="auto" w:sz="4" w:space="0"/>
              <w:right w:val="single" w:color="auto" w:sz="4" w:space="0"/>
            </w:tcBorders>
            <w:noWrap w:val="0"/>
            <w:vAlign w:val="top"/>
          </w:tcPr>
          <w:p>
            <w:pPr>
              <w:widowControl/>
              <w:spacing w:line="400" w:lineRule="exact"/>
              <w:jc w:val="center"/>
              <w:rPr>
                <w:rFonts w:hint="eastAsia" w:ascii="仿宋" w:hAnsi="仿宋" w:eastAsia="仿宋" w:cs="宋体"/>
                <w:kern w:val="0"/>
                <w:szCs w:val="21"/>
              </w:rPr>
            </w:pPr>
            <w:r>
              <w:rPr>
                <w:rFonts w:hint="eastAsia" w:ascii="仿宋" w:hAnsi="仿宋" w:eastAsia="仿宋" w:cs="宋体"/>
                <w:kern w:val="0"/>
                <w:szCs w:val="21"/>
              </w:rPr>
              <w:t>14</w:t>
            </w:r>
          </w:p>
        </w:tc>
        <w:tc>
          <w:tcPr>
            <w:tcW w:w="3212" w:type="dxa"/>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民族研究</w:t>
            </w:r>
          </w:p>
        </w:tc>
      </w:tr>
      <w:tr>
        <w:tblPrEx>
          <w:tblCellMar>
            <w:top w:w="0" w:type="dxa"/>
            <w:left w:w="108" w:type="dxa"/>
            <w:bottom w:w="0" w:type="dxa"/>
            <w:right w:w="108" w:type="dxa"/>
          </w:tblCellMar>
        </w:tblPrEx>
        <w:trPr>
          <w:trHeight w:val="315"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hint="eastAsia" w:ascii="仿宋" w:hAnsi="仿宋" w:eastAsia="仿宋" w:cs="宋体"/>
                <w:kern w:val="0"/>
                <w:szCs w:val="21"/>
              </w:rPr>
            </w:pPr>
            <w:r>
              <w:rPr>
                <w:rFonts w:hint="eastAsia" w:ascii="仿宋" w:hAnsi="仿宋" w:eastAsia="仿宋" w:cs="宋体"/>
                <w:kern w:val="0"/>
                <w:szCs w:val="21"/>
              </w:rPr>
              <w:t>15</w:t>
            </w:r>
          </w:p>
        </w:tc>
        <w:tc>
          <w:tcPr>
            <w:tcW w:w="35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高等教育研究</w:t>
            </w:r>
          </w:p>
        </w:tc>
        <w:tc>
          <w:tcPr>
            <w:tcW w:w="685"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hint="eastAsia" w:ascii="仿宋" w:hAnsi="仿宋" w:eastAsia="仿宋" w:cs="宋体"/>
                <w:kern w:val="0"/>
                <w:szCs w:val="21"/>
              </w:rPr>
            </w:pPr>
            <w:r>
              <w:rPr>
                <w:rFonts w:hint="eastAsia" w:ascii="仿宋" w:hAnsi="仿宋" w:eastAsia="仿宋" w:cs="宋体"/>
                <w:kern w:val="0"/>
                <w:szCs w:val="21"/>
              </w:rPr>
              <w:t>16</w:t>
            </w:r>
          </w:p>
        </w:tc>
        <w:tc>
          <w:tcPr>
            <w:tcW w:w="321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中国高等教育</w:t>
            </w:r>
          </w:p>
        </w:tc>
      </w:tr>
      <w:tr>
        <w:tblPrEx>
          <w:tblCellMar>
            <w:top w:w="0" w:type="dxa"/>
            <w:left w:w="108" w:type="dxa"/>
            <w:bottom w:w="0" w:type="dxa"/>
            <w:right w:w="108" w:type="dxa"/>
          </w:tblCellMar>
        </w:tblPrEx>
        <w:trPr>
          <w:trHeight w:val="315"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hint="eastAsia" w:ascii="仿宋" w:hAnsi="仿宋" w:eastAsia="仿宋" w:cs="宋体"/>
                <w:kern w:val="0"/>
                <w:szCs w:val="21"/>
              </w:rPr>
            </w:pPr>
            <w:r>
              <w:rPr>
                <w:rFonts w:hint="eastAsia" w:ascii="仿宋" w:hAnsi="仿宋" w:eastAsia="仿宋" w:cs="宋体"/>
                <w:kern w:val="0"/>
                <w:szCs w:val="21"/>
              </w:rPr>
              <w:t>17</w:t>
            </w:r>
          </w:p>
        </w:tc>
        <w:tc>
          <w:tcPr>
            <w:tcW w:w="35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高等工程教育研究</w:t>
            </w:r>
          </w:p>
        </w:tc>
        <w:tc>
          <w:tcPr>
            <w:tcW w:w="685"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hint="eastAsia" w:ascii="仿宋" w:hAnsi="仿宋" w:eastAsia="仿宋" w:cs="宋体"/>
                <w:kern w:val="0"/>
                <w:szCs w:val="21"/>
              </w:rPr>
            </w:pPr>
            <w:r>
              <w:rPr>
                <w:rFonts w:hint="eastAsia" w:ascii="仿宋" w:hAnsi="仿宋" w:eastAsia="仿宋" w:cs="宋体"/>
                <w:kern w:val="0"/>
                <w:szCs w:val="21"/>
              </w:rPr>
              <w:t>18</w:t>
            </w:r>
          </w:p>
        </w:tc>
        <w:tc>
          <w:tcPr>
            <w:tcW w:w="321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教育发展研究</w:t>
            </w:r>
          </w:p>
        </w:tc>
      </w:tr>
      <w:tr>
        <w:tblPrEx>
          <w:tblCellMar>
            <w:top w:w="0" w:type="dxa"/>
            <w:left w:w="108" w:type="dxa"/>
            <w:bottom w:w="0" w:type="dxa"/>
            <w:right w:w="108" w:type="dxa"/>
          </w:tblCellMar>
        </w:tblPrEx>
        <w:trPr>
          <w:trHeight w:val="315"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hint="eastAsia" w:ascii="仿宋" w:hAnsi="仿宋" w:eastAsia="仿宋" w:cs="宋体"/>
                <w:kern w:val="0"/>
                <w:szCs w:val="21"/>
              </w:rPr>
            </w:pPr>
            <w:r>
              <w:rPr>
                <w:rFonts w:hint="eastAsia" w:ascii="仿宋" w:hAnsi="仿宋" w:eastAsia="仿宋" w:cs="宋体"/>
                <w:kern w:val="0"/>
                <w:szCs w:val="21"/>
              </w:rPr>
              <w:t>19</w:t>
            </w:r>
          </w:p>
        </w:tc>
        <w:tc>
          <w:tcPr>
            <w:tcW w:w="35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 w:hAnsi="仿宋" w:eastAsia="仿宋" w:cs="宋体"/>
                <w:kern w:val="0"/>
                <w:szCs w:val="21"/>
              </w:rPr>
            </w:pPr>
            <w:r>
              <w:rPr>
                <w:rFonts w:hint="eastAsia" w:ascii="仿宋" w:hAnsi="仿宋" w:eastAsia="仿宋" w:cs="宋体"/>
                <w:kern w:val="0"/>
                <w:szCs w:val="21"/>
                <w:lang w:val="en-US" w:eastAsia="zh-CN"/>
              </w:rPr>
              <w:t>比较教育研究</w:t>
            </w:r>
            <w:r>
              <w:rPr>
                <w:rFonts w:hint="eastAsia" w:ascii="仿宋" w:hAnsi="仿宋" w:eastAsia="仿宋" w:cs="宋体"/>
                <w:kern w:val="0"/>
                <w:szCs w:val="21"/>
              </w:rPr>
              <w:t xml:space="preserve">                </w:t>
            </w:r>
          </w:p>
        </w:tc>
        <w:tc>
          <w:tcPr>
            <w:tcW w:w="685"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hint="eastAsia" w:ascii="仿宋" w:hAnsi="仿宋" w:eastAsia="仿宋" w:cs="宋体"/>
                <w:kern w:val="0"/>
                <w:szCs w:val="21"/>
              </w:rPr>
            </w:pPr>
            <w:r>
              <w:rPr>
                <w:rFonts w:hint="eastAsia" w:ascii="仿宋" w:hAnsi="仿宋" w:eastAsia="仿宋" w:cs="宋体"/>
                <w:kern w:val="0"/>
                <w:szCs w:val="21"/>
              </w:rPr>
              <w:t>20</w:t>
            </w:r>
          </w:p>
        </w:tc>
        <w:tc>
          <w:tcPr>
            <w:tcW w:w="321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教育与经济</w:t>
            </w:r>
          </w:p>
        </w:tc>
      </w:tr>
      <w:tr>
        <w:tblPrEx>
          <w:tblCellMar>
            <w:top w:w="0" w:type="dxa"/>
            <w:left w:w="108" w:type="dxa"/>
            <w:bottom w:w="0" w:type="dxa"/>
            <w:right w:w="108" w:type="dxa"/>
          </w:tblCellMar>
        </w:tblPrEx>
        <w:trPr>
          <w:trHeight w:val="33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hint="eastAsia" w:ascii="仿宋" w:hAnsi="仿宋" w:eastAsia="仿宋" w:cs="宋体"/>
                <w:kern w:val="0"/>
                <w:szCs w:val="21"/>
              </w:rPr>
            </w:pPr>
            <w:r>
              <w:rPr>
                <w:rFonts w:hint="eastAsia" w:ascii="仿宋" w:hAnsi="仿宋" w:eastAsia="仿宋" w:cs="宋体"/>
                <w:kern w:val="0"/>
                <w:szCs w:val="21"/>
              </w:rPr>
              <w:t>21</w:t>
            </w:r>
          </w:p>
        </w:tc>
        <w:tc>
          <w:tcPr>
            <w:tcW w:w="35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心理科学</w:t>
            </w:r>
          </w:p>
        </w:tc>
        <w:tc>
          <w:tcPr>
            <w:tcW w:w="685"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hint="eastAsia" w:ascii="仿宋" w:hAnsi="仿宋" w:eastAsia="仿宋" w:cs="宋体"/>
                <w:kern w:val="0"/>
                <w:szCs w:val="21"/>
              </w:rPr>
            </w:pPr>
            <w:r>
              <w:rPr>
                <w:rFonts w:hint="eastAsia" w:ascii="仿宋" w:hAnsi="仿宋" w:eastAsia="仿宋" w:cs="宋体"/>
                <w:kern w:val="0"/>
                <w:szCs w:val="21"/>
              </w:rPr>
              <w:t>22</w:t>
            </w:r>
          </w:p>
        </w:tc>
        <w:tc>
          <w:tcPr>
            <w:tcW w:w="321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仿宋" w:hAnsi="仿宋" w:eastAsia="仿宋" w:cs="仿宋"/>
                <w:kern w:val="0"/>
                <w:szCs w:val="21"/>
                <w:lang w:val="en-US" w:eastAsia="zh-CN"/>
              </w:rPr>
            </w:pPr>
            <w:r>
              <w:rPr>
                <w:rFonts w:hint="eastAsia" w:ascii="仿宋" w:hAnsi="仿宋" w:eastAsia="仿宋" w:cs="宋体"/>
                <w:kern w:val="0"/>
                <w:szCs w:val="21"/>
                <w:lang w:val="en-US" w:eastAsia="zh-CN"/>
              </w:rPr>
              <w:t>心理科学进展</w:t>
            </w:r>
          </w:p>
        </w:tc>
      </w:tr>
      <w:tr>
        <w:tblPrEx>
          <w:tblCellMar>
            <w:top w:w="0" w:type="dxa"/>
            <w:left w:w="108" w:type="dxa"/>
            <w:bottom w:w="0" w:type="dxa"/>
            <w:right w:w="108" w:type="dxa"/>
          </w:tblCellMar>
        </w:tblPrEx>
        <w:trPr>
          <w:trHeight w:val="295"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hint="eastAsia" w:ascii="仿宋" w:hAnsi="仿宋" w:eastAsia="仿宋" w:cs="宋体"/>
                <w:kern w:val="0"/>
                <w:szCs w:val="21"/>
              </w:rPr>
            </w:pPr>
            <w:r>
              <w:rPr>
                <w:rFonts w:hint="eastAsia" w:ascii="仿宋" w:hAnsi="仿宋" w:eastAsia="仿宋" w:cs="宋体"/>
                <w:kern w:val="0"/>
                <w:szCs w:val="21"/>
              </w:rPr>
              <w:t>23</w:t>
            </w:r>
          </w:p>
        </w:tc>
        <w:tc>
          <w:tcPr>
            <w:tcW w:w="35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心理发展与教育</w:t>
            </w:r>
          </w:p>
        </w:tc>
        <w:tc>
          <w:tcPr>
            <w:tcW w:w="685"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hint="eastAsia" w:ascii="仿宋" w:hAnsi="仿宋" w:eastAsia="仿宋" w:cs="宋体"/>
                <w:kern w:val="0"/>
                <w:szCs w:val="21"/>
              </w:rPr>
            </w:pPr>
            <w:r>
              <w:rPr>
                <w:rFonts w:hint="eastAsia" w:ascii="仿宋" w:hAnsi="仿宋" w:eastAsia="仿宋" w:cs="宋体"/>
                <w:kern w:val="0"/>
                <w:szCs w:val="21"/>
              </w:rPr>
              <w:t>24</w:t>
            </w:r>
          </w:p>
        </w:tc>
        <w:tc>
          <w:tcPr>
            <w:tcW w:w="321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中国体育科技</w:t>
            </w:r>
          </w:p>
        </w:tc>
      </w:tr>
      <w:tr>
        <w:tblPrEx>
          <w:tblCellMar>
            <w:top w:w="0" w:type="dxa"/>
            <w:left w:w="108" w:type="dxa"/>
            <w:bottom w:w="0" w:type="dxa"/>
            <w:right w:w="108" w:type="dxa"/>
          </w:tblCellMar>
        </w:tblPrEx>
        <w:trPr>
          <w:trHeight w:val="315"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hint="eastAsia" w:ascii="仿宋" w:hAnsi="仿宋" w:eastAsia="仿宋" w:cs="宋体"/>
                <w:kern w:val="0"/>
                <w:szCs w:val="21"/>
              </w:rPr>
            </w:pPr>
            <w:r>
              <w:rPr>
                <w:rFonts w:hint="eastAsia" w:ascii="仿宋" w:hAnsi="仿宋" w:eastAsia="仿宋" w:cs="宋体"/>
                <w:kern w:val="0"/>
                <w:szCs w:val="21"/>
              </w:rPr>
              <w:t>25</w:t>
            </w:r>
          </w:p>
        </w:tc>
        <w:tc>
          <w:tcPr>
            <w:tcW w:w="35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课程</w:t>
            </w:r>
            <w:r>
              <w:rPr>
                <w:rFonts w:hint="eastAsia" w:ascii="仿宋" w:hAnsi="仿宋" w:eastAsia="仿宋" w:cs="仿宋"/>
                <w:kern w:val="0"/>
                <w:szCs w:val="21"/>
                <w:lang w:val="en-US" w:eastAsia="zh-CN"/>
              </w:rPr>
              <w:t>·教材·教法</w:t>
            </w:r>
          </w:p>
        </w:tc>
        <w:tc>
          <w:tcPr>
            <w:tcW w:w="685"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hint="eastAsia" w:ascii="仿宋" w:hAnsi="仿宋" w:eastAsia="仿宋" w:cs="宋体"/>
                <w:kern w:val="0"/>
                <w:szCs w:val="21"/>
              </w:rPr>
            </w:pPr>
            <w:r>
              <w:rPr>
                <w:rFonts w:hint="eastAsia" w:ascii="仿宋" w:hAnsi="仿宋" w:eastAsia="仿宋" w:cs="宋体"/>
                <w:kern w:val="0"/>
                <w:szCs w:val="21"/>
              </w:rPr>
              <w:t>26</w:t>
            </w:r>
          </w:p>
        </w:tc>
        <w:tc>
          <w:tcPr>
            <w:tcW w:w="321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 w:hAnsi="仿宋" w:eastAsia="仿宋" w:cs="宋体"/>
                <w:kern w:val="0"/>
                <w:szCs w:val="21"/>
              </w:rPr>
            </w:pPr>
            <w:r>
              <w:rPr>
                <w:rFonts w:hint="eastAsia" w:ascii="仿宋" w:hAnsi="仿宋" w:eastAsia="仿宋" w:cs="宋体"/>
                <w:kern w:val="0"/>
                <w:szCs w:val="21"/>
                <w:lang w:val="en-US" w:eastAsia="zh-CN"/>
              </w:rPr>
              <w:t>文学遗产</w:t>
            </w:r>
            <w:r>
              <w:rPr>
                <w:rFonts w:hint="eastAsia" w:ascii="仿宋" w:hAnsi="仿宋" w:eastAsia="仿宋" w:cs="宋体"/>
                <w:b/>
                <w:color w:val="FF0000"/>
                <w:kern w:val="0"/>
                <w:szCs w:val="21"/>
              </w:rPr>
              <w:t xml:space="preserve">           </w:t>
            </w:r>
          </w:p>
        </w:tc>
      </w:tr>
      <w:tr>
        <w:tblPrEx>
          <w:tblCellMar>
            <w:top w:w="0" w:type="dxa"/>
            <w:left w:w="108" w:type="dxa"/>
            <w:bottom w:w="0" w:type="dxa"/>
            <w:right w:w="108" w:type="dxa"/>
          </w:tblCellMar>
        </w:tblPrEx>
        <w:trPr>
          <w:trHeight w:val="315"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hint="eastAsia" w:ascii="仿宋" w:hAnsi="仿宋" w:eastAsia="仿宋" w:cs="宋体"/>
                <w:kern w:val="0"/>
                <w:szCs w:val="21"/>
              </w:rPr>
            </w:pPr>
            <w:r>
              <w:rPr>
                <w:rFonts w:hint="eastAsia" w:ascii="仿宋" w:hAnsi="仿宋" w:eastAsia="仿宋" w:cs="宋体"/>
                <w:kern w:val="0"/>
                <w:szCs w:val="21"/>
              </w:rPr>
              <w:t>27</w:t>
            </w:r>
          </w:p>
        </w:tc>
        <w:tc>
          <w:tcPr>
            <w:tcW w:w="35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 w:hAnsi="仿宋" w:eastAsia="仿宋" w:cs="宋体"/>
                <w:b/>
                <w:color w:val="FF0000"/>
                <w:kern w:val="0"/>
                <w:szCs w:val="21"/>
              </w:rPr>
            </w:pPr>
            <w:r>
              <w:rPr>
                <w:rFonts w:hint="eastAsia" w:ascii="仿宋" w:hAnsi="仿宋" w:eastAsia="仿宋" w:cs="宋体"/>
                <w:kern w:val="0"/>
                <w:szCs w:val="21"/>
                <w:lang w:val="en-US" w:eastAsia="zh-CN"/>
              </w:rPr>
              <w:t>中国语文</w:t>
            </w:r>
            <w:r>
              <w:rPr>
                <w:rFonts w:hint="eastAsia" w:ascii="仿宋" w:hAnsi="仿宋" w:eastAsia="仿宋" w:cs="宋体"/>
                <w:kern w:val="0"/>
                <w:szCs w:val="21"/>
              </w:rPr>
              <w:t xml:space="preserve">     </w:t>
            </w:r>
          </w:p>
        </w:tc>
        <w:tc>
          <w:tcPr>
            <w:tcW w:w="685"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hint="eastAsia" w:ascii="仿宋" w:hAnsi="仿宋" w:eastAsia="仿宋" w:cs="宋体"/>
                <w:kern w:val="0"/>
                <w:szCs w:val="21"/>
              </w:rPr>
            </w:pPr>
            <w:r>
              <w:rPr>
                <w:rFonts w:hint="eastAsia" w:ascii="仿宋" w:hAnsi="仿宋" w:eastAsia="仿宋" w:cs="宋体"/>
                <w:kern w:val="0"/>
                <w:szCs w:val="21"/>
              </w:rPr>
              <w:t>28</w:t>
            </w:r>
          </w:p>
        </w:tc>
        <w:tc>
          <w:tcPr>
            <w:tcW w:w="321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 w:hAnsi="仿宋" w:eastAsia="仿宋" w:cs="宋体"/>
                <w:kern w:val="0"/>
                <w:szCs w:val="21"/>
              </w:rPr>
            </w:pPr>
            <w:r>
              <w:rPr>
                <w:rFonts w:hint="eastAsia" w:ascii="仿宋" w:hAnsi="仿宋" w:eastAsia="仿宋" w:cs="宋体"/>
                <w:kern w:val="0"/>
                <w:szCs w:val="21"/>
                <w:lang w:val="en-US" w:eastAsia="zh-CN"/>
              </w:rPr>
              <w:t>外语教学与研究</w:t>
            </w:r>
            <w:r>
              <w:rPr>
                <w:rFonts w:hint="eastAsia" w:ascii="仿宋" w:hAnsi="仿宋" w:eastAsia="仿宋" w:cs="宋体"/>
                <w:kern w:val="0"/>
                <w:szCs w:val="21"/>
              </w:rPr>
              <w:t xml:space="preserve">  </w:t>
            </w:r>
          </w:p>
        </w:tc>
      </w:tr>
      <w:tr>
        <w:tblPrEx>
          <w:tblCellMar>
            <w:top w:w="0" w:type="dxa"/>
            <w:left w:w="108" w:type="dxa"/>
            <w:bottom w:w="0" w:type="dxa"/>
            <w:right w:w="108" w:type="dxa"/>
          </w:tblCellMar>
        </w:tblPrEx>
        <w:trPr>
          <w:trHeight w:val="315"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hint="eastAsia" w:ascii="仿宋" w:hAnsi="仿宋" w:eastAsia="仿宋" w:cs="宋体"/>
                <w:kern w:val="0"/>
                <w:szCs w:val="21"/>
              </w:rPr>
            </w:pPr>
            <w:r>
              <w:rPr>
                <w:rFonts w:hint="eastAsia" w:ascii="仿宋" w:hAnsi="仿宋" w:eastAsia="仿宋" w:cs="宋体"/>
                <w:kern w:val="0"/>
                <w:szCs w:val="21"/>
              </w:rPr>
              <w:t>29</w:t>
            </w:r>
          </w:p>
        </w:tc>
        <w:tc>
          <w:tcPr>
            <w:tcW w:w="35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 w:hAnsi="仿宋" w:eastAsia="仿宋" w:cs="宋体"/>
                <w:kern w:val="0"/>
                <w:szCs w:val="21"/>
              </w:rPr>
            </w:pPr>
            <w:r>
              <w:rPr>
                <w:rFonts w:hint="eastAsia" w:ascii="仿宋" w:hAnsi="仿宋" w:eastAsia="仿宋" w:cs="宋体"/>
                <w:kern w:val="0"/>
                <w:szCs w:val="21"/>
                <w:lang w:val="en-US" w:eastAsia="zh-CN"/>
              </w:rPr>
              <w:t>外国文学评论</w:t>
            </w:r>
            <w:r>
              <w:rPr>
                <w:rFonts w:hint="eastAsia" w:ascii="仿宋" w:hAnsi="仿宋" w:eastAsia="仿宋" w:cs="宋体"/>
                <w:kern w:val="0"/>
                <w:szCs w:val="21"/>
              </w:rPr>
              <w:t xml:space="preserve">  </w:t>
            </w:r>
          </w:p>
        </w:tc>
        <w:tc>
          <w:tcPr>
            <w:tcW w:w="685"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hint="eastAsia" w:ascii="仿宋" w:hAnsi="仿宋" w:eastAsia="仿宋" w:cs="宋体"/>
                <w:kern w:val="0"/>
                <w:szCs w:val="21"/>
              </w:rPr>
            </w:pPr>
            <w:r>
              <w:rPr>
                <w:rFonts w:hint="eastAsia" w:ascii="仿宋" w:hAnsi="仿宋" w:eastAsia="仿宋" w:cs="宋体"/>
                <w:kern w:val="0"/>
                <w:szCs w:val="21"/>
              </w:rPr>
              <w:t>30</w:t>
            </w:r>
          </w:p>
        </w:tc>
        <w:tc>
          <w:tcPr>
            <w:tcW w:w="321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 w:hAnsi="仿宋" w:eastAsia="仿宋" w:cs="宋体"/>
                <w:kern w:val="0"/>
                <w:szCs w:val="21"/>
              </w:rPr>
            </w:pPr>
            <w:r>
              <w:rPr>
                <w:rFonts w:hint="eastAsia" w:ascii="仿宋" w:hAnsi="仿宋" w:eastAsia="仿宋" w:cs="宋体"/>
                <w:kern w:val="0"/>
                <w:szCs w:val="21"/>
                <w:lang w:val="en-US" w:eastAsia="zh-CN"/>
              </w:rPr>
              <w:t>当代外国文学</w:t>
            </w:r>
            <w:r>
              <w:rPr>
                <w:rFonts w:hint="eastAsia" w:ascii="仿宋" w:hAnsi="仿宋" w:eastAsia="仿宋" w:cs="宋体"/>
                <w:kern w:val="0"/>
                <w:szCs w:val="21"/>
              </w:rPr>
              <w:t xml:space="preserve">     </w:t>
            </w:r>
          </w:p>
        </w:tc>
      </w:tr>
      <w:tr>
        <w:tblPrEx>
          <w:tblCellMar>
            <w:top w:w="0" w:type="dxa"/>
            <w:left w:w="108" w:type="dxa"/>
            <w:bottom w:w="0" w:type="dxa"/>
            <w:right w:w="108" w:type="dxa"/>
          </w:tblCellMar>
        </w:tblPrEx>
        <w:trPr>
          <w:trHeight w:val="315"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hint="eastAsia" w:ascii="仿宋" w:hAnsi="仿宋" w:eastAsia="仿宋" w:cs="宋体"/>
                <w:kern w:val="0"/>
                <w:szCs w:val="21"/>
              </w:rPr>
            </w:pPr>
            <w:r>
              <w:rPr>
                <w:rFonts w:hint="eastAsia" w:ascii="仿宋" w:hAnsi="仿宋" w:eastAsia="仿宋" w:cs="宋体"/>
                <w:kern w:val="0"/>
                <w:szCs w:val="21"/>
              </w:rPr>
              <w:t>31</w:t>
            </w:r>
          </w:p>
        </w:tc>
        <w:tc>
          <w:tcPr>
            <w:tcW w:w="35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 w:hAnsi="仿宋" w:eastAsia="仿宋" w:cs="宋体"/>
                <w:kern w:val="0"/>
                <w:szCs w:val="21"/>
              </w:rPr>
            </w:pPr>
            <w:r>
              <w:rPr>
                <w:rFonts w:hint="eastAsia" w:ascii="仿宋" w:hAnsi="仿宋" w:eastAsia="仿宋" w:cs="宋体"/>
                <w:kern w:val="0"/>
                <w:szCs w:val="21"/>
                <w:lang w:val="en-US" w:eastAsia="zh-CN"/>
              </w:rPr>
              <w:t>文艺理论研究</w:t>
            </w:r>
            <w:r>
              <w:rPr>
                <w:rFonts w:hint="eastAsia" w:ascii="仿宋" w:hAnsi="仿宋" w:eastAsia="仿宋" w:cs="宋体"/>
                <w:kern w:val="0"/>
                <w:szCs w:val="21"/>
              </w:rPr>
              <w:t xml:space="preserve">    </w:t>
            </w:r>
          </w:p>
        </w:tc>
        <w:tc>
          <w:tcPr>
            <w:tcW w:w="685"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hint="eastAsia" w:ascii="仿宋" w:hAnsi="仿宋" w:eastAsia="仿宋" w:cs="宋体"/>
                <w:kern w:val="0"/>
                <w:szCs w:val="21"/>
              </w:rPr>
            </w:pPr>
            <w:r>
              <w:rPr>
                <w:rFonts w:hint="eastAsia" w:ascii="仿宋" w:hAnsi="仿宋" w:eastAsia="仿宋" w:cs="宋体"/>
                <w:kern w:val="0"/>
                <w:szCs w:val="21"/>
              </w:rPr>
              <w:t>32</w:t>
            </w:r>
          </w:p>
        </w:tc>
        <w:tc>
          <w:tcPr>
            <w:tcW w:w="321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新美术</w:t>
            </w:r>
          </w:p>
        </w:tc>
      </w:tr>
      <w:tr>
        <w:tblPrEx>
          <w:tblCellMar>
            <w:top w:w="0" w:type="dxa"/>
            <w:left w:w="108" w:type="dxa"/>
            <w:bottom w:w="0" w:type="dxa"/>
            <w:right w:w="108" w:type="dxa"/>
          </w:tblCellMar>
        </w:tblPrEx>
        <w:trPr>
          <w:trHeight w:val="315" w:hRule="atLeast"/>
          <w:jc w:val="center"/>
        </w:trPr>
        <w:tc>
          <w:tcPr>
            <w:tcW w:w="737" w:type="dxa"/>
            <w:tcBorders>
              <w:top w:val="nil"/>
              <w:left w:val="single" w:color="auto" w:sz="4" w:space="0"/>
              <w:bottom w:val="single" w:color="auto" w:sz="4" w:space="0"/>
              <w:right w:val="single" w:color="auto" w:sz="4" w:space="0"/>
            </w:tcBorders>
            <w:noWrap w:val="0"/>
            <w:vAlign w:val="top"/>
          </w:tcPr>
          <w:p>
            <w:pPr>
              <w:widowControl/>
              <w:spacing w:line="400" w:lineRule="exact"/>
              <w:jc w:val="center"/>
              <w:rPr>
                <w:rFonts w:hint="eastAsia" w:ascii="仿宋" w:hAnsi="仿宋" w:eastAsia="仿宋" w:cs="宋体"/>
                <w:kern w:val="0"/>
                <w:szCs w:val="21"/>
              </w:rPr>
            </w:pPr>
            <w:r>
              <w:rPr>
                <w:rFonts w:hint="eastAsia" w:ascii="仿宋" w:hAnsi="仿宋" w:eastAsia="仿宋" w:cs="宋体"/>
                <w:kern w:val="0"/>
                <w:szCs w:val="21"/>
              </w:rPr>
              <w:t>33</w:t>
            </w:r>
          </w:p>
        </w:tc>
        <w:tc>
          <w:tcPr>
            <w:tcW w:w="3516" w:type="dxa"/>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南京艺术学院学报（美术与设计）</w:t>
            </w:r>
          </w:p>
        </w:tc>
        <w:tc>
          <w:tcPr>
            <w:tcW w:w="685" w:type="dxa"/>
            <w:tcBorders>
              <w:top w:val="nil"/>
              <w:left w:val="single" w:color="auto" w:sz="4" w:space="0"/>
              <w:bottom w:val="single" w:color="auto" w:sz="4" w:space="0"/>
              <w:right w:val="single" w:color="auto" w:sz="4" w:space="0"/>
            </w:tcBorders>
            <w:noWrap w:val="0"/>
            <w:vAlign w:val="top"/>
          </w:tcPr>
          <w:p>
            <w:pPr>
              <w:widowControl/>
              <w:spacing w:line="400" w:lineRule="exact"/>
              <w:jc w:val="center"/>
              <w:rPr>
                <w:rFonts w:hint="eastAsia" w:ascii="仿宋" w:hAnsi="仿宋" w:eastAsia="仿宋" w:cs="宋体"/>
                <w:kern w:val="0"/>
                <w:szCs w:val="21"/>
              </w:rPr>
            </w:pPr>
            <w:r>
              <w:rPr>
                <w:rFonts w:hint="eastAsia" w:ascii="仿宋" w:hAnsi="仿宋" w:eastAsia="仿宋" w:cs="宋体"/>
                <w:kern w:val="0"/>
                <w:szCs w:val="21"/>
              </w:rPr>
              <w:t>34</w:t>
            </w:r>
          </w:p>
        </w:tc>
        <w:tc>
          <w:tcPr>
            <w:tcW w:w="3212" w:type="dxa"/>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 w:hAnsi="仿宋" w:eastAsia="仿宋" w:cs="宋体"/>
                <w:kern w:val="0"/>
                <w:szCs w:val="21"/>
              </w:rPr>
            </w:pPr>
            <w:r>
              <w:rPr>
                <w:rFonts w:hint="eastAsia" w:ascii="仿宋" w:hAnsi="仿宋" w:eastAsia="仿宋" w:cs="宋体"/>
                <w:kern w:val="0"/>
                <w:szCs w:val="21"/>
                <w:lang w:val="en-US" w:eastAsia="zh-CN"/>
              </w:rPr>
              <w:t>考古</w:t>
            </w:r>
            <w:r>
              <w:rPr>
                <w:rFonts w:hint="eastAsia" w:ascii="仿宋" w:hAnsi="仿宋" w:eastAsia="仿宋" w:cs="宋体"/>
                <w:kern w:val="0"/>
                <w:szCs w:val="21"/>
              </w:rPr>
              <w:t xml:space="preserve">         </w:t>
            </w:r>
          </w:p>
        </w:tc>
      </w:tr>
      <w:tr>
        <w:tblPrEx>
          <w:tblCellMar>
            <w:top w:w="0" w:type="dxa"/>
            <w:left w:w="108" w:type="dxa"/>
            <w:bottom w:w="0" w:type="dxa"/>
            <w:right w:w="108" w:type="dxa"/>
          </w:tblCellMar>
        </w:tblPrEx>
        <w:trPr>
          <w:trHeight w:val="315" w:hRule="atLeast"/>
          <w:jc w:val="center"/>
        </w:trPr>
        <w:tc>
          <w:tcPr>
            <w:tcW w:w="737" w:type="dxa"/>
            <w:tcBorders>
              <w:top w:val="nil"/>
              <w:left w:val="single" w:color="auto" w:sz="4" w:space="0"/>
              <w:bottom w:val="single" w:color="auto" w:sz="4" w:space="0"/>
              <w:right w:val="single" w:color="auto" w:sz="4" w:space="0"/>
            </w:tcBorders>
            <w:noWrap w:val="0"/>
            <w:vAlign w:val="top"/>
          </w:tcPr>
          <w:p>
            <w:pPr>
              <w:widowControl/>
              <w:spacing w:line="400" w:lineRule="exact"/>
              <w:jc w:val="center"/>
              <w:rPr>
                <w:rFonts w:hint="eastAsia" w:ascii="仿宋" w:hAnsi="仿宋" w:eastAsia="仿宋" w:cs="宋体"/>
                <w:kern w:val="0"/>
                <w:szCs w:val="21"/>
              </w:rPr>
            </w:pPr>
            <w:r>
              <w:rPr>
                <w:rFonts w:hint="eastAsia" w:ascii="仿宋" w:hAnsi="仿宋" w:eastAsia="仿宋" w:cs="宋体"/>
                <w:kern w:val="0"/>
                <w:szCs w:val="21"/>
              </w:rPr>
              <w:t>35</w:t>
            </w:r>
          </w:p>
        </w:tc>
        <w:tc>
          <w:tcPr>
            <w:tcW w:w="3516" w:type="dxa"/>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中国史研究</w:t>
            </w:r>
          </w:p>
        </w:tc>
        <w:tc>
          <w:tcPr>
            <w:tcW w:w="685" w:type="dxa"/>
            <w:tcBorders>
              <w:top w:val="nil"/>
              <w:left w:val="single" w:color="auto" w:sz="4" w:space="0"/>
              <w:bottom w:val="single" w:color="auto" w:sz="4" w:space="0"/>
              <w:right w:val="single" w:color="auto" w:sz="4" w:space="0"/>
            </w:tcBorders>
            <w:noWrap w:val="0"/>
            <w:vAlign w:val="top"/>
          </w:tcPr>
          <w:p>
            <w:pPr>
              <w:widowControl/>
              <w:spacing w:line="400" w:lineRule="exact"/>
              <w:jc w:val="center"/>
              <w:rPr>
                <w:rFonts w:hint="eastAsia" w:ascii="仿宋" w:hAnsi="仿宋" w:eastAsia="仿宋" w:cs="宋体"/>
                <w:kern w:val="0"/>
                <w:szCs w:val="21"/>
              </w:rPr>
            </w:pPr>
            <w:r>
              <w:rPr>
                <w:rFonts w:hint="eastAsia" w:ascii="仿宋" w:hAnsi="仿宋" w:eastAsia="仿宋" w:cs="宋体"/>
                <w:kern w:val="0"/>
                <w:szCs w:val="21"/>
              </w:rPr>
              <w:t>36</w:t>
            </w:r>
          </w:p>
        </w:tc>
        <w:tc>
          <w:tcPr>
            <w:tcW w:w="3212" w:type="dxa"/>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近代史研究</w:t>
            </w:r>
          </w:p>
        </w:tc>
      </w:tr>
      <w:tr>
        <w:tblPrEx>
          <w:tblCellMar>
            <w:top w:w="0" w:type="dxa"/>
            <w:left w:w="108" w:type="dxa"/>
            <w:bottom w:w="0" w:type="dxa"/>
            <w:right w:w="108" w:type="dxa"/>
          </w:tblCellMar>
        </w:tblPrEx>
        <w:trPr>
          <w:trHeight w:val="350" w:hRule="atLeast"/>
          <w:jc w:val="center"/>
        </w:trPr>
        <w:tc>
          <w:tcPr>
            <w:tcW w:w="737" w:type="dxa"/>
            <w:tcBorders>
              <w:top w:val="nil"/>
              <w:left w:val="single" w:color="auto" w:sz="4" w:space="0"/>
              <w:bottom w:val="single" w:color="auto" w:sz="4" w:space="0"/>
              <w:right w:val="single" w:color="auto" w:sz="4" w:space="0"/>
            </w:tcBorders>
            <w:noWrap w:val="0"/>
            <w:vAlign w:val="top"/>
          </w:tcPr>
          <w:p>
            <w:pPr>
              <w:widowControl/>
              <w:spacing w:line="400" w:lineRule="exact"/>
              <w:jc w:val="center"/>
              <w:rPr>
                <w:rFonts w:hint="eastAsia" w:ascii="仿宋" w:hAnsi="仿宋" w:eastAsia="仿宋" w:cs="宋体"/>
                <w:kern w:val="0"/>
                <w:szCs w:val="21"/>
              </w:rPr>
            </w:pPr>
            <w:r>
              <w:rPr>
                <w:rFonts w:hint="eastAsia" w:ascii="仿宋" w:hAnsi="仿宋" w:eastAsia="仿宋" w:cs="宋体"/>
                <w:kern w:val="0"/>
                <w:szCs w:val="21"/>
              </w:rPr>
              <w:t>37</w:t>
            </w:r>
          </w:p>
        </w:tc>
        <w:tc>
          <w:tcPr>
            <w:tcW w:w="3516" w:type="dxa"/>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世界历史</w:t>
            </w:r>
          </w:p>
        </w:tc>
        <w:tc>
          <w:tcPr>
            <w:tcW w:w="685" w:type="dxa"/>
            <w:tcBorders>
              <w:top w:val="nil"/>
              <w:left w:val="single" w:color="auto" w:sz="4" w:space="0"/>
              <w:bottom w:val="single" w:color="auto" w:sz="4" w:space="0"/>
              <w:right w:val="single" w:color="auto" w:sz="4" w:space="0"/>
            </w:tcBorders>
            <w:noWrap w:val="0"/>
            <w:vAlign w:val="top"/>
          </w:tcPr>
          <w:p>
            <w:pPr>
              <w:widowControl/>
              <w:spacing w:line="400" w:lineRule="exact"/>
              <w:jc w:val="center"/>
              <w:rPr>
                <w:rFonts w:hint="eastAsia" w:ascii="仿宋" w:hAnsi="仿宋" w:eastAsia="仿宋" w:cs="宋体"/>
                <w:kern w:val="0"/>
                <w:szCs w:val="21"/>
              </w:rPr>
            </w:pPr>
            <w:r>
              <w:rPr>
                <w:rFonts w:hint="eastAsia" w:ascii="仿宋" w:hAnsi="仿宋" w:eastAsia="仿宋" w:cs="宋体"/>
                <w:kern w:val="0"/>
                <w:szCs w:val="21"/>
              </w:rPr>
              <w:t>38</w:t>
            </w:r>
          </w:p>
        </w:tc>
        <w:tc>
          <w:tcPr>
            <w:tcW w:w="3212" w:type="dxa"/>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 w:hAnsi="仿宋" w:eastAsia="仿宋" w:cs="宋体"/>
                <w:kern w:val="0"/>
                <w:szCs w:val="21"/>
              </w:rPr>
            </w:pPr>
            <w:r>
              <w:rPr>
                <w:rFonts w:hint="eastAsia" w:ascii="仿宋" w:hAnsi="仿宋" w:eastAsia="仿宋" w:cs="宋体"/>
                <w:kern w:val="0"/>
                <w:szCs w:val="21"/>
                <w:lang w:val="en-US" w:eastAsia="zh-CN"/>
              </w:rPr>
              <w:t>中国行政管理</w:t>
            </w:r>
          </w:p>
        </w:tc>
      </w:tr>
      <w:tr>
        <w:tblPrEx>
          <w:tblCellMar>
            <w:top w:w="0" w:type="dxa"/>
            <w:left w:w="108" w:type="dxa"/>
            <w:bottom w:w="0" w:type="dxa"/>
            <w:right w:w="108" w:type="dxa"/>
          </w:tblCellMar>
        </w:tblPrEx>
        <w:trPr>
          <w:trHeight w:val="315"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hint="eastAsia" w:ascii="仿宋" w:hAnsi="仿宋" w:eastAsia="仿宋" w:cs="宋体"/>
                <w:kern w:val="0"/>
                <w:szCs w:val="21"/>
              </w:rPr>
            </w:pPr>
            <w:r>
              <w:rPr>
                <w:rFonts w:hint="eastAsia" w:ascii="仿宋" w:hAnsi="仿宋" w:eastAsia="仿宋" w:cs="宋体"/>
                <w:kern w:val="0"/>
                <w:szCs w:val="21"/>
              </w:rPr>
              <w:t>39</w:t>
            </w:r>
          </w:p>
        </w:tc>
        <w:tc>
          <w:tcPr>
            <w:tcW w:w="35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 w:hAnsi="仿宋" w:eastAsia="仿宋" w:cs="宋体"/>
                <w:kern w:val="0"/>
                <w:szCs w:val="21"/>
              </w:rPr>
            </w:pPr>
            <w:r>
              <w:rPr>
                <w:rFonts w:hint="eastAsia" w:ascii="仿宋" w:hAnsi="仿宋" w:eastAsia="仿宋" w:cs="宋体"/>
                <w:kern w:val="0"/>
                <w:szCs w:val="21"/>
                <w:lang w:val="en-US" w:eastAsia="zh-CN"/>
              </w:rPr>
              <w:t>南开管理评论</w:t>
            </w:r>
          </w:p>
        </w:tc>
        <w:tc>
          <w:tcPr>
            <w:tcW w:w="685"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hint="eastAsia" w:ascii="仿宋" w:hAnsi="仿宋" w:eastAsia="仿宋" w:cs="宋体"/>
                <w:kern w:val="0"/>
                <w:szCs w:val="21"/>
              </w:rPr>
            </w:pPr>
            <w:r>
              <w:rPr>
                <w:rFonts w:hint="eastAsia" w:ascii="仿宋" w:hAnsi="仿宋" w:eastAsia="仿宋" w:cs="宋体"/>
                <w:kern w:val="0"/>
                <w:szCs w:val="21"/>
              </w:rPr>
              <w:t>40</w:t>
            </w:r>
          </w:p>
        </w:tc>
        <w:tc>
          <w:tcPr>
            <w:tcW w:w="321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 w:hAnsi="仿宋" w:eastAsia="仿宋" w:cs="宋体"/>
                <w:b/>
                <w:color w:val="FF0000"/>
                <w:kern w:val="0"/>
                <w:szCs w:val="21"/>
              </w:rPr>
            </w:pPr>
            <w:r>
              <w:rPr>
                <w:rFonts w:hint="eastAsia" w:ascii="仿宋" w:hAnsi="仿宋" w:eastAsia="仿宋" w:cs="宋体"/>
                <w:kern w:val="0"/>
                <w:szCs w:val="21"/>
                <w:lang w:val="en-US" w:eastAsia="zh-CN"/>
              </w:rPr>
              <w:t>管理世界</w:t>
            </w:r>
            <w:r>
              <w:rPr>
                <w:rFonts w:hint="eastAsia" w:ascii="仿宋" w:hAnsi="仿宋" w:eastAsia="仿宋" w:cs="宋体"/>
                <w:b/>
                <w:color w:val="FF0000"/>
                <w:kern w:val="0"/>
                <w:szCs w:val="21"/>
              </w:rPr>
              <w:t xml:space="preserve">   </w:t>
            </w:r>
          </w:p>
        </w:tc>
      </w:tr>
      <w:tr>
        <w:tblPrEx>
          <w:tblCellMar>
            <w:top w:w="0" w:type="dxa"/>
            <w:left w:w="108" w:type="dxa"/>
            <w:bottom w:w="0" w:type="dxa"/>
            <w:right w:w="108" w:type="dxa"/>
          </w:tblCellMar>
        </w:tblPrEx>
        <w:trPr>
          <w:trHeight w:val="315"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hint="eastAsia" w:ascii="仿宋" w:hAnsi="仿宋" w:eastAsia="仿宋" w:cs="宋体"/>
                <w:kern w:val="0"/>
                <w:szCs w:val="21"/>
              </w:rPr>
            </w:pPr>
            <w:r>
              <w:rPr>
                <w:rFonts w:hint="eastAsia" w:ascii="仿宋" w:hAnsi="仿宋" w:eastAsia="仿宋" w:cs="宋体"/>
                <w:kern w:val="0"/>
                <w:szCs w:val="21"/>
              </w:rPr>
              <w:t>41</w:t>
            </w:r>
          </w:p>
        </w:tc>
        <w:tc>
          <w:tcPr>
            <w:tcW w:w="35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 w:hAnsi="仿宋" w:eastAsia="仿宋" w:cs="宋体"/>
                <w:b/>
                <w:color w:val="FF0000"/>
                <w:kern w:val="0"/>
                <w:szCs w:val="21"/>
              </w:rPr>
            </w:pPr>
            <w:r>
              <w:rPr>
                <w:rFonts w:hint="eastAsia" w:ascii="仿宋" w:hAnsi="仿宋" w:eastAsia="仿宋" w:cs="宋体"/>
                <w:kern w:val="0"/>
                <w:szCs w:val="21"/>
                <w:lang w:val="en-US" w:eastAsia="zh-CN"/>
              </w:rPr>
              <w:t>管理工程学报</w:t>
            </w:r>
          </w:p>
        </w:tc>
        <w:tc>
          <w:tcPr>
            <w:tcW w:w="685"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hint="eastAsia" w:ascii="仿宋" w:hAnsi="仿宋" w:eastAsia="仿宋" w:cs="宋体"/>
                <w:kern w:val="0"/>
                <w:szCs w:val="21"/>
              </w:rPr>
            </w:pPr>
            <w:r>
              <w:rPr>
                <w:rFonts w:hint="eastAsia" w:ascii="仿宋" w:hAnsi="仿宋" w:eastAsia="仿宋" w:cs="宋体"/>
                <w:kern w:val="0"/>
                <w:szCs w:val="21"/>
              </w:rPr>
              <w:t>42</w:t>
            </w:r>
          </w:p>
        </w:tc>
        <w:tc>
          <w:tcPr>
            <w:tcW w:w="321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 w:hAnsi="仿宋" w:eastAsia="仿宋" w:cs="宋体"/>
                <w:b/>
                <w:color w:val="FF0000"/>
                <w:kern w:val="0"/>
                <w:szCs w:val="21"/>
              </w:rPr>
            </w:pPr>
            <w:r>
              <w:rPr>
                <w:rFonts w:hint="eastAsia" w:ascii="仿宋" w:hAnsi="仿宋" w:eastAsia="仿宋" w:cs="宋体"/>
                <w:kern w:val="0"/>
                <w:szCs w:val="21"/>
                <w:lang w:val="en-US" w:eastAsia="zh-CN"/>
              </w:rPr>
              <w:t>数理统计与管理</w:t>
            </w:r>
          </w:p>
        </w:tc>
      </w:tr>
      <w:tr>
        <w:tblPrEx>
          <w:tblCellMar>
            <w:top w:w="0" w:type="dxa"/>
            <w:left w:w="108" w:type="dxa"/>
            <w:bottom w:w="0" w:type="dxa"/>
            <w:right w:w="108" w:type="dxa"/>
          </w:tblCellMar>
        </w:tblPrEx>
        <w:trPr>
          <w:trHeight w:val="31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hint="eastAsia" w:ascii="仿宋" w:hAnsi="仿宋" w:eastAsia="仿宋" w:cs="宋体"/>
                <w:kern w:val="0"/>
                <w:szCs w:val="21"/>
              </w:rPr>
            </w:pPr>
            <w:r>
              <w:rPr>
                <w:rFonts w:hint="eastAsia" w:ascii="仿宋" w:hAnsi="仿宋" w:eastAsia="仿宋" w:cs="宋体"/>
                <w:kern w:val="0"/>
                <w:szCs w:val="21"/>
              </w:rPr>
              <w:t>43</w:t>
            </w:r>
          </w:p>
        </w:tc>
        <w:tc>
          <w:tcPr>
            <w:tcW w:w="35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仿宋" w:hAnsi="仿宋" w:eastAsia="仿宋" w:cs="宋体"/>
                <w:kern w:val="0"/>
                <w:szCs w:val="21"/>
                <w:lang w:val="en-US"/>
              </w:rPr>
            </w:pPr>
            <w:r>
              <w:rPr>
                <w:rFonts w:hint="eastAsia" w:ascii="仿宋" w:hAnsi="仿宋" w:eastAsia="仿宋" w:cs="宋体"/>
                <w:kern w:val="0"/>
                <w:szCs w:val="21"/>
                <w:lang w:val="en-US" w:eastAsia="zh-CN"/>
              </w:rPr>
              <w:t>会计与经济研究</w:t>
            </w:r>
          </w:p>
        </w:tc>
        <w:tc>
          <w:tcPr>
            <w:tcW w:w="685"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hint="eastAsia" w:ascii="仿宋" w:hAnsi="仿宋" w:eastAsia="仿宋" w:cs="宋体"/>
                <w:kern w:val="0"/>
                <w:szCs w:val="21"/>
              </w:rPr>
            </w:pPr>
            <w:r>
              <w:rPr>
                <w:rFonts w:hint="eastAsia" w:ascii="仿宋" w:hAnsi="仿宋" w:eastAsia="仿宋" w:cs="宋体"/>
                <w:kern w:val="0"/>
                <w:szCs w:val="21"/>
              </w:rPr>
              <w:t>44</w:t>
            </w:r>
          </w:p>
        </w:tc>
        <w:tc>
          <w:tcPr>
            <w:tcW w:w="321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情报学报</w:t>
            </w:r>
          </w:p>
        </w:tc>
      </w:tr>
      <w:tr>
        <w:tblPrEx>
          <w:tblCellMar>
            <w:top w:w="0" w:type="dxa"/>
            <w:left w:w="108" w:type="dxa"/>
            <w:bottom w:w="0" w:type="dxa"/>
            <w:right w:w="108" w:type="dxa"/>
          </w:tblCellMar>
        </w:tblPrEx>
        <w:trPr>
          <w:trHeight w:val="436" w:hRule="atLeast"/>
          <w:jc w:val="center"/>
        </w:trPr>
        <w:tc>
          <w:tcPr>
            <w:tcW w:w="737" w:type="dxa"/>
            <w:tcBorders>
              <w:top w:val="nil"/>
              <w:left w:val="single" w:color="auto" w:sz="4" w:space="0"/>
              <w:bottom w:val="single" w:color="auto" w:sz="4" w:space="0"/>
              <w:right w:val="single" w:color="auto" w:sz="4" w:space="0"/>
            </w:tcBorders>
            <w:noWrap w:val="0"/>
            <w:vAlign w:val="top"/>
          </w:tcPr>
          <w:p>
            <w:pPr>
              <w:widowControl/>
              <w:spacing w:line="400" w:lineRule="exact"/>
              <w:jc w:val="center"/>
              <w:rPr>
                <w:rFonts w:hint="eastAsia" w:ascii="仿宋" w:hAnsi="仿宋" w:eastAsia="仿宋" w:cs="宋体"/>
                <w:kern w:val="0"/>
                <w:szCs w:val="21"/>
              </w:rPr>
            </w:pPr>
            <w:r>
              <w:rPr>
                <w:rFonts w:hint="eastAsia" w:ascii="仿宋" w:hAnsi="仿宋" w:eastAsia="仿宋" w:cs="宋体"/>
                <w:kern w:val="0"/>
                <w:szCs w:val="21"/>
              </w:rPr>
              <w:t>45</w:t>
            </w:r>
          </w:p>
        </w:tc>
        <w:tc>
          <w:tcPr>
            <w:tcW w:w="3516" w:type="dxa"/>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公共管理学报</w:t>
            </w:r>
          </w:p>
        </w:tc>
        <w:tc>
          <w:tcPr>
            <w:tcW w:w="685" w:type="dxa"/>
            <w:tcBorders>
              <w:top w:val="nil"/>
              <w:left w:val="single" w:color="auto" w:sz="4" w:space="0"/>
              <w:bottom w:val="single" w:color="auto" w:sz="4" w:space="0"/>
              <w:right w:val="single" w:color="auto" w:sz="4" w:space="0"/>
            </w:tcBorders>
            <w:noWrap w:val="0"/>
            <w:vAlign w:val="top"/>
          </w:tcPr>
          <w:p>
            <w:pPr>
              <w:widowControl/>
              <w:spacing w:line="400" w:lineRule="exact"/>
              <w:jc w:val="center"/>
              <w:rPr>
                <w:rFonts w:hint="eastAsia" w:ascii="仿宋" w:hAnsi="仿宋" w:eastAsia="仿宋" w:cs="宋体"/>
                <w:kern w:val="0"/>
                <w:szCs w:val="21"/>
              </w:rPr>
            </w:pPr>
            <w:r>
              <w:rPr>
                <w:rFonts w:hint="eastAsia" w:ascii="仿宋" w:hAnsi="仿宋" w:eastAsia="仿宋" w:cs="宋体"/>
                <w:kern w:val="0"/>
                <w:szCs w:val="21"/>
              </w:rPr>
              <w:t>46</w:t>
            </w:r>
          </w:p>
        </w:tc>
        <w:tc>
          <w:tcPr>
            <w:tcW w:w="3212" w:type="dxa"/>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旅游学刊</w:t>
            </w:r>
          </w:p>
        </w:tc>
      </w:tr>
      <w:tr>
        <w:tblPrEx>
          <w:tblCellMar>
            <w:top w:w="0" w:type="dxa"/>
            <w:left w:w="108" w:type="dxa"/>
            <w:bottom w:w="0" w:type="dxa"/>
            <w:right w:w="108" w:type="dxa"/>
          </w:tblCellMar>
        </w:tblPrEx>
        <w:trPr>
          <w:trHeight w:val="31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hint="eastAsia" w:ascii="仿宋" w:hAnsi="仿宋" w:eastAsia="仿宋" w:cs="宋体"/>
                <w:kern w:val="0"/>
                <w:szCs w:val="21"/>
              </w:rPr>
            </w:pPr>
            <w:r>
              <w:rPr>
                <w:rFonts w:hint="eastAsia" w:ascii="仿宋" w:hAnsi="仿宋" w:eastAsia="仿宋" w:cs="宋体"/>
                <w:kern w:val="0"/>
                <w:szCs w:val="21"/>
              </w:rPr>
              <w:t>47</w:t>
            </w:r>
          </w:p>
        </w:tc>
        <w:tc>
          <w:tcPr>
            <w:tcW w:w="35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学术研究</w:t>
            </w:r>
          </w:p>
        </w:tc>
        <w:tc>
          <w:tcPr>
            <w:tcW w:w="685"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hint="eastAsia" w:ascii="仿宋" w:hAnsi="仿宋" w:eastAsia="仿宋" w:cs="宋体"/>
                <w:kern w:val="0"/>
                <w:szCs w:val="21"/>
              </w:rPr>
            </w:pPr>
            <w:r>
              <w:rPr>
                <w:rFonts w:hint="eastAsia" w:ascii="仿宋" w:hAnsi="仿宋" w:eastAsia="仿宋" w:cs="宋体"/>
                <w:kern w:val="0"/>
                <w:szCs w:val="21"/>
              </w:rPr>
              <w:t>48</w:t>
            </w:r>
          </w:p>
        </w:tc>
        <w:tc>
          <w:tcPr>
            <w:tcW w:w="321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大学图书馆学报</w:t>
            </w:r>
          </w:p>
        </w:tc>
      </w:tr>
      <w:tr>
        <w:tblPrEx>
          <w:tblCellMar>
            <w:top w:w="0" w:type="dxa"/>
            <w:left w:w="108" w:type="dxa"/>
            <w:bottom w:w="0" w:type="dxa"/>
            <w:right w:w="108" w:type="dxa"/>
          </w:tblCellMar>
        </w:tblPrEx>
        <w:trPr>
          <w:trHeight w:val="264" w:hRule="atLeast"/>
          <w:jc w:val="center"/>
        </w:trPr>
        <w:tc>
          <w:tcPr>
            <w:tcW w:w="737" w:type="dxa"/>
            <w:tcBorders>
              <w:top w:val="nil"/>
              <w:left w:val="single" w:color="auto" w:sz="4" w:space="0"/>
              <w:bottom w:val="single" w:color="auto" w:sz="4" w:space="0"/>
              <w:right w:val="single" w:color="auto" w:sz="4" w:space="0"/>
            </w:tcBorders>
            <w:noWrap w:val="0"/>
            <w:vAlign w:val="top"/>
          </w:tcPr>
          <w:p>
            <w:pPr>
              <w:widowControl/>
              <w:spacing w:line="400" w:lineRule="exact"/>
              <w:jc w:val="center"/>
              <w:rPr>
                <w:rFonts w:hint="eastAsia" w:ascii="仿宋" w:hAnsi="仿宋" w:eastAsia="仿宋" w:cs="宋体"/>
                <w:kern w:val="0"/>
                <w:szCs w:val="21"/>
              </w:rPr>
            </w:pPr>
            <w:r>
              <w:rPr>
                <w:rFonts w:hint="eastAsia" w:ascii="仿宋" w:hAnsi="仿宋" w:eastAsia="仿宋" w:cs="宋体"/>
                <w:kern w:val="0"/>
                <w:szCs w:val="21"/>
              </w:rPr>
              <w:t>49</w:t>
            </w:r>
          </w:p>
        </w:tc>
        <w:tc>
          <w:tcPr>
            <w:tcW w:w="3516" w:type="dxa"/>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 w:hAnsi="仿宋" w:eastAsia="仿宋" w:cs="宋体"/>
                <w:b/>
                <w:color w:val="FF0000"/>
                <w:kern w:val="0"/>
                <w:szCs w:val="21"/>
                <w:lang w:val="en-US" w:eastAsia="zh-CN"/>
              </w:rPr>
            </w:pPr>
            <w:r>
              <w:rPr>
                <w:rFonts w:hint="eastAsia" w:ascii="仿宋" w:hAnsi="仿宋" w:eastAsia="仿宋" w:cs="宋体"/>
                <w:kern w:val="0"/>
                <w:szCs w:val="21"/>
                <w:lang w:val="en-US" w:eastAsia="zh-CN"/>
              </w:rPr>
              <w:t>学海</w:t>
            </w:r>
          </w:p>
        </w:tc>
        <w:tc>
          <w:tcPr>
            <w:tcW w:w="685" w:type="dxa"/>
            <w:tcBorders>
              <w:top w:val="nil"/>
              <w:left w:val="single" w:color="auto" w:sz="4" w:space="0"/>
              <w:bottom w:val="single" w:color="auto" w:sz="4" w:space="0"/>
              <w:right w:val="single" w:color="auto" w:sz="4" w:space="0"/>
            </w:tcBorders>
            <w:noWrap w:val="0"/>
            <w:vAlign w:val="top"/>
          </w:tcPr>
          <w:p>
            <w:pPr>
              <w:widowControl/>
              <w:spacing w:line="400" w:lineRule="exact"/>
              <w:jc w:val="center"/>
              <w:rPr>
                <w:rFonts w:hint="eastAsia" w:ascii="仿宋" w:hAnsi="仿宋" w:eastAsia="仿宋" w:cs="宋体"/>
                <w:kern w:val="0"/>
                <w:szCs w:val="21"/>
              </w:rPr>
            </w:pPr>
            <w:r>
              <w:rPr>
                <w:rFonts w:hint="eastAsia" w:ascii="仿宋" w:hAnsi="仿宋" w:eastAsia="仿宋" w:cs="宋体"/>
                <w:kern w:val="0"/>
                <w:szCs w:val="21"/>
              </w:rPr>
              <w:t>50</w:t>
            </w:r>
          </w:p>
        </w:tc>
        <w:tc>
          <w:tcPr>
            <w:tcW w:w="3212" w:type="dxa"/>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 w:hAnsi="仿宋" w:eastAsia="仿宋" w:cs="宋体"/>
                <w:kern w:val="0"/>
                <w:szCs w:val="21"/>
              </w:rPr>
            </w:pPr>
            <w:r>
              <w:rPr>
                <w:rFonts w:hint="eastAsia" w:ascii="仿宋" w:hAnsi="仿宋" w:eastAsia="仿宋" w:cs="宋体"/>
                <w:kern w:val="0"/>
                <w:szCs w:val="21"/>
                <w:lang w:val="en-US" w:eastAsia="zh-CN"/>
              </w:rPr>
              <w:t>江海学刊</w:t>
            </w:r>
            <w:r>
              <w:rPr>
                <w:rFonts w:hint="eastAsia" w:ascii="仿宋" w:hAnsi="仿宋" w:eastAsia="仿宋" w:cs="宋体"/>
                <w:kern w:val="0"/>
                <w:szCs w:val="21"/>
              </w:rPr>
              <w:t xml:space="preserve">   </w:t>
            </w:r>
          </w:p>
        </w:tc>
      </w:tr>
    </w:tbl>
    <w:p>
      <w:pPr>
        <w:keepNext w:val="0"/>
        <w:keepLines w:val="0"/>
        <w:pageBreakBefore w:val="0"/>
        <w:widowControl w:val="0"/>
        <w:kinsoku/>
        <w:wordWrap/>
        <w:overflowPunct/>
        <w:topLinePunct w:val="0"/>
        <w:autoSpaceDE/>
        <w:autoSpaceDN/>
        <w:bidi w:val="0"/>
        <w:adjustRightInd/>
        <w:snapToGrid/>
        <w:spacing w:before="313" w:beforeLines="100" w:line="560" w:lineRule="exact"/>
        <w:ind w:firstLine="643" w:firstLineChars="200"/>
        <w:textAlignment w:val="auto"/>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四级研究论文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1.在中科院3区期刊上发表的论文。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2.在EI（JA）期刊上发表的论文。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3.在</w:t>
      </w:r>
      <w:r>
        <w:rPr>
          <w:rFonts w:hint="eastAsia" w:ascii="仿宋" w:hAnsi="仿宋" w:eastAsia="仿宋"/>
          <w:sz w:val="32"/>
          <w:szCs w:val="32"/>
        </w:rPr>
        <w:t>CSSCI</w:t>
      </w:r>
      <w:r>
        <w:rPr>
          <w:rFonts w:hint="eastAsia" w:ascii="仿宋" w:hAnsi="仿宋" w:eastAsia="仿宋"/>
          <w:sz w:val="32"/>
          <w:szCs w:val="32"/>
          <w:lang w:eastAsia="zh-CN"/>
        </w:rPr>
        <w:t>（</w:t>
      </w:r>
      <w:r>
        <w:rPr>
          <w:rFonts w:hint="eastAsia" w:ascii="仿宋" w:hAnsi="仿宋" w:eastAsia="仿宋"/>
          <w:sz w:val="32"/>
          <w:szCs w:val="32"/>
          <w:lang w:val="en-US" w:eastAsia="zh-CN"/>
        </w:rPr>
        <w:t>中文社会科学引文索引</w:t>
      </w:r>
      <w:r>
        <w:rPr>
          <w:rFonts w:hint="eastAsia" w:ascii="仿宋" w:hAnsi="仿宋" w:eastAsia="仿宋"/>
          <w:sz w:val="32"/>
          <w:szCs w:val="32"/>
          <w:lang w:eastAsia="zh-CN"/>
        </w:rPr>
        <w:t>）</w:t>
      </w:r>
      <w:r>
        <w:rPr>
          <w:rFonts w:hint="eastAsia" w:ascii="仿宋" w:hAnsi="仿宋" w:eastAsia="仿宋"/>
          <w:sz w:val="32"/>
          <w:szCs w:val="32"/>
          <w:lang w:val="en-US" w:eastAsia="zh-CN"/>
        </w:rPr>
        <w:t>期刊上发表的论文</w:t>
      </w:r>
      <w:r>
        <w:rPr>
          <w:rFonts w:hint="eastAsia" w:ascii="仿宋" w:hAnsi="仿宋" w:eastAsia="仿宋"/>
          <w:sz w:val="32"/>
          <w:szCs w:val="32"/>
          <w:lang w:eastAsia="zh-CN"/>
        </w:rPr>
        <w:t>（</w:t>
      </w:r>
      <w:r>
        <w:rPr>
          <w:rFonts w:hint="eastAsia" w:ascii="仿宋" w:hAnsi="仿宋" w:eastAsia="仿宋"/>
          <w:sz w:val="32"/>
          <w:szCs w:val="32"/>
          <w:lang w:val="en-US" w:eastAsia="zh-CN"/>
        </w:rPr>
        <w:t>不包括已入选的三级及以上期刊论文</w:t>
      </w:r>
      <w:r>
        <w:rPr>
          <w:rFonts w:hint="eastAsia" w:ascii="仿宋" w:hAnsi="仿宋" w:eastAsia="仿宋"/>
          <w:sz w:val="32"/>
          <w:szCs w:val="32"/>
          <w:lang w:eastAsia="zh-CN"/>
        </w:rPr>
        <w:t>）</w:t>
      </w:r>
      <w:r>
        <w:rPr>
          <w:rFonts w:hint="eastAsia" w:ascii="仿宋" w:hAnsi="仿宋" w:eastAsia="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4.在CSCD（中国科学引文数据库）核心库期刊上发表的论文。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5.在《中国社会科学报》《中国教育报》（理论版）上发表的文章。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sz w:val="32"/>
          <w:szCs w:val="32"/>
          <w:lang w:val="en-US" w:eastAsia="zh-CN"/>
        </w:rPr>
      </w:pPr>
      <w:r>
        <w:rPr>
          <w:rFonts w:hint="eastAsia" w:ascii="仿宋" w:hAnsi="仿宋" w:eastAsia="仿宋"/>
          <w:b/>
          <w:bCs/>
          <w:sz w:val="32"/>
          <w:szCs w:val="32"/>
          <w:lang w:val="en-US" w:eastAsia="zh-CN"/>
        </w:rPr>
        <w:t>五级研究论文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1.在中科院4区期刊上发表的论文。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2.在北图核心（北京大学图书馆《中文核心期刊要目总览》）上发表的论文（不包括已入选的三级及以上期刊论文）。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3.在</w:t>
      </w:r>
      <w:r>
        <w:rPr>
          <w:rFonts w:hint="eastAsia" w:ascii="仿宋" w:hAnsi="仿宋" w:eastAsia="仿宋"/>
          <w:sz w:val="32"/>
          <w:szCs w:val="32"/>
        </w:rPr>
        <w:t>CSSCI</w:t>
      </w:r>
      <w:r>
        <w:rPr>
          <w:rFonts w:hint="eastAsia" w:ascii="仿宋" w:hAnsi="仿宋" w:eastAsia="仿宋"/>
          <w:sz w:val="32"/>
          <w:szCs w:val="32"/>
          <w:lang w:val="en-US" w:eastAsia="zh-CN"/>
        </w:rPr>
        <w:t>扩展版期刊上发表的论文。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4.在CSCD扩展库期刊上发表的论文。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5.在</w:t>
      </w:r>
      <w:r>
        <w:rPr>
          <w:rFonts w:ascii="仿宋" w:hAnsi="仿宋" w:eastAsia="仿宋"/>
          <w:sz w:val="32"/>
          <w:szCs w:val="32"/>
        </w:rPr>
        <w:t>《</w:t>
      </w:r>
      <w:r>
        <w:rPr>
          <w:rFonts w:hint="eastAsia" w:ascii="仿宋" w:hAnsi="仿宋" w:eastAsia="仿宋"/>
          <w:sz w:val="32"/>
          <w:szCs w:val="32"/>
        </w:rPr>
        <w:t>新华</w:t>
      </w:r>
      <w:r>
        <w:rPr>
          <w:rFonts w:ascii="仿宋" w:hAnsi="仿宋" w:eastAsia="仿宋"/>
          <w:sz w:val="32"/>
          <w:szCs w:val="32"/>
        </w:rPr>
        <w:t>日报》</w:t>
      </w:r>
      <w:r>
        <w:rPr>
          <w:rFonts w:hint="eastAsia" w:ascii="仿宋" w:hAnsi="仿宋" w:eastAsia="仿宋"/>
          <w:sz w:val="32"/>
          <w:szCs w:val="32"/>
        </w:rPr>
        <w:t>（理论版）</w:t>
      </w:r>
      <w:r>
        <w:rPr>
          <w:rFonts w:hint="eastAsia" w:ascii="仿宋" w:hAnsi="仿宋" w:eastAsia="仿宋"/>
          <w:sz w:val="32"/>
          <w:szCs w:val="32"/>
          <w:lang w:val="en-US" w:eastAsia="zh-CN"/>
        </w:rPr>
        <w:t>上发表的理论文章。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6.获得市厅级领导批示或被市厅级党政机关部门采纳的调研报告、决策咨询报告、政策建议等。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sz w:val="32"/>
          <w:szCs w:val="32"/>
          <w:lang w:val="en-US" w:eastAsia="zh-CN"/>
        </w:rPr>
      </w:pPr>
      <w:r>
        <w:rPr>
          <w:rFonts w:hint="eastAsia" w:ascii="仿宋" w:hAnsi="仿宋" w:eastAsia="仿宋"/>
          <w:b/>
          <w:bCs/>
          <w:sz w:val="32"/>
          <w:szCs w:val="32"/>
          <w:lang w:val="en-US" w:eastAsia="zh-CN"/>
        </w:rPr>
        <w:t>六级研究论文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1.被EI（CA）或CPCI（科学技术会议录索引）收录并检索到的论文。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2.在《江苏教育报》</w:t>
      </w:r>
      <w:r>
        <w:rPr>
          <w:rFonts w:hint="eastAsia" w:ascii="仿宋" w:hAnsi="仿宋" w:eastAsia="仿宋"/>
          <w:sz w:val="32"/>
          <w:szCs w:val="32"/>
        </w:rPr>
        <w:t>（理论版）</w:t>
      </w:r>
      <w:r>
        <w:rPr>
          <w:rFonts w:hint="eastAsia" w:ascii="仿宋" w:hAnsi="仿宋" w:eastAsia="仿宋"/>
          <w:sz w:val="32"/>
          <w:szCs w:val="32"/>
          <w:lang w:val="en-US" w:eastAsia="zh-CN"/>
        </w:rPr>
        <w:t>上发表的文章。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sz w:val="32"/>
          <w:szCs w:val="32"/>
          <w:lang w:val="en-US" w:eastAsia="zh-CN"/>
        </w:rPr>
      </w:pPr>
      <w:r>
        <w:rPr>
          <w:rFonts w:hint="eastAsia" w:ascii="仿宋" w:hAnsi="仿宋" w:eastAsia="仿宋"/>
          <w:b/>
          <w:bCs/>
          <w:sz w:val="32"/>
          <w:szCs w:val="32"/>
          <w:lang w:val="en-US" w:eastAsia="zh-CN"/>
        </w:rPr>
        <w:t>七级研究论文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1.未被列入上述级别，且有正式刊号并在国内或国外公开发行，在中国知网或其他学术数据库检索到的论文。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2.在</w:t>
      </w:r>
      <w:r>
        <w:rPr>
          <w:rFonts w:ascii="仿宋" w:hAnsi="仿宋" w:eastAsia="仿宋"/>
          <w:sz w:val="32"/>
          <w:szCs w:val="32"/>
        </w:rPr>
        <w:t>《</w:t>
      </w:r>
      <w:r>
        <w:rPr>
          <w:rFonts w:hint="eastAsia" w:ascii="仿宋" w:hAnsi="仿宋" w:eastAsia="仿宋"/>
          <w:sz w:val="32"/>
          <w:szCs w:val="32"/>
        </w:rPr>
        <w:t>南通</w:t>
      </w:r>
      <w:r>
        <w:rPr>
          <w:rFonts w:ascii="仿宋" w:hAnsi="仿宋" w:eastAsia="仿宋"/>
          <w:sz w:val="32"/>
          <w:szCs w:val="32"/>
        </w:rPr>
        <w:t>日报》</w:t>
      </w:r>
      <w:r>
        <w:rPr>
          <w:rFonts w:hint="eastAsia" w:ascii="仿宋" w:hAnsi="仿宋" w:eastAsia="仿宋"/>
          <w:sz w:val="32"/>
          <w:szCs w:val="32"/>
        </w:rPr>
        <w:t>（理论版）</w:t>
      </w:r>
      <w:r>
        <w:rPr>
          <w:rFonts w:hint="eastAsia" w:ascii="仿宋" w:hAnsi="仿宋" w:eastAsia="仿宋"/>
          <w:sz w:val="32"/>
          <w:szCs w:val="32"/>
          <w:lang w:val="en-US" w:eastAsia="zh-CN"/>
        </w:rPr>
        <w:t>上发表的文章。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3.在《南通理工学苑》期刊上发表的论文。</w:t>
      </w:r>
    </w:p>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第十一条 研究论文必须是全文公开发表的理论研究文章。论文摘要、一般综述、一般书评、一般性科普文章、研究介绍、译文、短论、补白及在增刊上发表的论文等不属研究论文认定的范畴。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第十二条 本办法中通讯作者是我校教师指导我校学生或我校老教师指导我校青年教师（青蓝工程或师徒关系）。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第十三条 本办法自发文之日起施行。原《南通理工学院学术期刊（论文）分级目录（2021修订）》（通理工</w:t>
      </w:r>
      <w:r>
        <w:rPr>
          <w:rFonts w:hint="eastAsia" w:ascii="仿宋" w:hAnsi="仿宋" w:eastAsia="仿宋" w:cs="仿宋"/>
          <w:sz w:val="32"/>
          <w:szCs w:val="32"/>
          <w:lang w:val="en-US" w:eastAsia="zh-CN"/>
        </w:rPr>
        <w:t>〔2021〕18号</w:t>
      </w:r>
      <w:r>
        <w:rPr>
          <w:rFonts w:hint="eastAsia" w:ascii="仿宋" w:hAnsi="仿宋" w:eastAsia="仿宋"/>
          <w:sz w:val="32"/>
          <w:szCs w:val="32"/>
          <w:lang w:val="en-US" w:eastAsia="zh-CN"/>
        </w:rPr>
        <w:t>）同时废止。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i w:val="0"/>
          <w:sz w:val="32"/>
          <w:szCs w:val="32"/>
          <w:lang w:val="en-US" w:eastAsia="zh-CN"/>
        </w:rPr>
      </w:pPr>
      <w:r>
        <w:rPr>
          <w:rFonts w:hint="eastAsia" w:ascii="仿宋" w:hAnsi="仿宋" w:eastAsia="仿宋"/>
          <w:sz w:val="32"/>
          <w:szCs w:val="32"/>
          <w:lang w:val="en-US" w:eastAsia="zh-CN"/>
        </w:rPr>
        <w:t>第十四条 本办法由科技与产教合作处负责解释。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i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i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i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i w:val="0"/>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i w:val="0"/>
          <w:sz w:val="32"/>
          <w:szCs w:val="32"/>
          <w:lang w:val="en-US" w:eastAsia="zh-CN"/>
        </w:rPr>
      </w:pPr>
    </w:p>
    <w:p>
      <w:pPr>
        <w:spacing w:line="540" w:lineRule="exact"/>
        <w:ind w:firstLine="210" w:firstLineChars="100"/>
        <w:rPr>
          <w:rFonts w:ascii="仿宋_GB2312" w:hAnsi="Calibri" w:eastAsia="仿宋_GB2312"/>
          <w:b/>
          <w:bCs/>
          <w:sz w:val="28"/>
          <w:szCs w:val="28"/>
        </w:rPr>
      </w:pPr>
      <w:r>
        <w:rPr>
          <w:szCs w:val="21"/>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33020</wp:posOffset>
                </wp:positionV>
                <wp:extent cx="5474335"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474335"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1.2pt;margin-top:2.6pt;height:0pt;width:431.05pt;z-index:251659264;mso-width-relative:page;mso-height-relative:page;" filled="f" stroked="t" coordsize="21600,21600" o:gfxdata="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cbTjX&#10;1gAAAAYBAAAPAAAAAAAAAAEAIAAAACIAAABkcnMvZG93bnJldi54bWxQSwECFAAUAAAACACHTuJA&#10;LbiMFuoBAAC5AwAADgAAAAAAAAABACAAAAAlAQAAZHJzL2Uyb0RvYy54bWxQSwUGAAAAAAYABgBZ&#10;AQAAgQUAAAAA&#10;">
                <v:fill on="f" focussize="0,0"/>
                <v:stroke weight="1pt" color="#000000" joinstyle="round"/>
                <v:imagedata o:title=""/>
                <o:lock v:ext="edit" aspectratio="f"/>
              </v:line>
            </w:pict>
          </mc:Fallback>
        </mc:AlternateContent>
      </w:r>
      <w:r>
        <w:rPr>
          <w:rFonts w:hint="eastAsia" w:ascii="仿宋_GB2312" w:hAnsi="宋体" w:eastAsia="仿宋_GB2312"/>
          <w:sz w:val="28"/>
          <w:szCs w:val="28"/>
        </w:rPr>
        <w:t xml:space="preserve"> 抄送：董事会，校党政领导。</w:t>
      </w:r>
    </w:p>
    <w:p>
      <w:pPr>
        <w:rPr>
          <w:rFonts w:ascii="仿宋_GB2312" w:eastAsia="仿宋_GB2312"/>
          <w:b/>
          <w:bCs/>
          <w:color w:val="000000"/>
          <w:sz w:val="28"/>
          <w:szCs w:val="28"/>
        </w:rPr>
      </w:pPr>
      <w:r>
        <w:rPr>
          <w:szCs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354965</wp:posOffset>
                </wp:positionV>
                <wp:extent cx="5459095" cy="0"/>
                <wp:effectExtent l="0" t="0" r="0" b="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459095"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0pt;margin-top:27.95pt;height:0pt;width:429.85pt;z-index:251660288;mso-width-relative:page;mso-height-relative:page;" filled="f" stroked="t" coordsize="21600,21600" o:gfxdata="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rfLPK&#10;1gAAAAYBAAAPAAAAAAAAAAEAIAAAACIAAABkcnMvZG93bnJldi54bWxQSwECFAAUAAAACACHTuJA&#10;9aLow+oBAAC5AwAADgAAAAAAAAABACAAAAAlAQAAZHJzL2Uyb0RvYy54bWxQSwUGAAAAAAYABgBZ&#10;AQAAgQUAAAAA&#10;">
                <v:fill on="f" focussize="0,0"/>
                <v:stroke weight="1pt" color="#000000" joinstyle="round"/>
                <v:imagedata o:title=""/>
                <o:lock v:ext="edit" aspectratio="f"/>
              </v:lin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13970</wp:posOffset>
                </wp:positionV>
                <wp:extent cx="5459095"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459095"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0pt;margin-top:1.1pt;height:0pt;width:429.85pt;z-index:251661312;mso-width-relative:page;mso-height-relative:page;" filled="f" stroked="t" coordsize="21600,21600" o:gfxdata="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P8qUY1AAA&#10;AAQBAAAPAAAAAAAAAAEAIAAAACIAAABkcnMvZG93bnJldi54bWxQSwECFAAUAAAACACHTuJA5VUs&#10;POkBAAC5AwAADgAAAAAAAAABACAAAAAjAQAAZHJzL2Uyb0RvYy54bWxQSwUGAAAAAAYABgBZAQAA&#10;fgUAAAAA&#10;">
                <v:fill on="f" focussize="0,0"/>
                <v:stroke weight="1pt" color="#000000" joinstyle="round"/>
                <v:imagedata o:title=""/>
                <o:lock v:ext="edit" aspectratio="f"/>
              </v:line>
            </w:pict>
          </mc:Fallback>
        </mc:AlternateContent>
      </w:r>
      <w:r>
        <w:rPr>
          <w:rFonts w:hint="eastAsia" w:ascii="仿宋_GB2312" w:hAnsi="Calibri" w:eastAsia="仿宋_GB2312"/>
          <w:sz w:val="32"/>
          <w:szCs w:val="32"/>
        </w:rPr>
        <w:t xml:space="preserve">  </w:t>
      </w:r>
      <w:r>
        <w:rPr>
          <w:rFonts w:hint="eastAsia" w:ascii="仿宋_GB2312" w:hAnsi="宋体" w:eastAsia="仿宋_GB2312"/>
          <w:sz w:val="28"/>
          <w:szCs w:val="28"/>
        </w:rPr>
        <w:t>南通理工学院科技与产教合作处         20</w:t>
      </w:r>
      <w:r>
        <w:rPr>
          <w:rFonts w:hint="eastAsia" w:ascii="仿宋_GB2312" w:hAnsi="宋体" w:eastAsia="仿宋_GB2312"/>
          <w:sz w:val="28"/>
          <w:szCs w:val="28"/>
          <w:lang w:val="en-US" w:eastAsia="zh-CN"/>
        </w:rPr>
        <w:t>23</w:t>
      </w:r>
      <w:r>
        <w:rPr>
          <w:rFonts w:hint="eastAsia" w:ascii="仿宋_GB2312" w:hAnsi="宋体" w:eastAsia="仿宋_GB2312"/>
          <w:sz w:val="28"/>
          <w:szCs w:val="28"/>
        </w:rPr>
        <w:t>年</w:t>
      </w:r>
      <w:r>
        <w:rPr>
          <w:rFonts w:hint="eastAsia" w:ascii="仿宋_GB2312" w:hAnsi="宋体" w:eastAsia="仿宋_GB2312"/>
          <w:sz w:val="28"/>
          <w:szCs w:val="28"/>
          <w:lang w:val="en-US" w:eastAsia="zh-CN"/>
        </w:rPr>
        <w:t>2</w:t>
      </w:r>
      <w:r>
        <w:rPr>
          <w:rFonts w:hint="eastAsia" w:ascii="仿宋_GB2312" w:hAnsi="宋体" w:eastAsia="仿宋_GB2312"/>
          <w:sz w:val="28"/>
          <w:szCs w:val="28"/>
        </w:rPr>
        <w:t>月</w:t>
      </w:r>
      <w:r>
        <w:rPr>
          <w:rFonts w:hint="eastAsia" w:ascii="仿宋_GB2312" w:hAnsi="宋体" w:eastAsia="仿宋_GB2312"/>
          <w:sz w:val="28"/>
          <w:szCs w:val="28"/>
          <w:lang w:val="en-US" w:eastAsia="zh-CN"/>
        </w:rPr>
        <w:t>23</w:t>
      </w:r>
      <w:r>
        <w:rPr>
          <w:rFonts w:hint="eastAsia" w:ascii="仿宋_GB2312" w:hAnsi="宋体" w:eastAsia="仿宋_GB2312"/>
          <w:sz w:val="28"/>
          <w:szCs w:val="28"/>
        </w:rPr>
        <w:t>日印发</w:t>
      </w:r>
    </w:p>
    <w:sectPr>
      <w:footerReference r:id="rId3" w:type="default"/>
      <w:pgSz w:w="11906" w:h="16838"/>
      <w:pgMar w:top="2098" w:right="1474" w:bottom="1985" w:left="1588"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tabs>
        <w:tab w:val="center" w:pos="4153"/>
        <w:tab w:val="right" w:pos="8306"/>
      </w:tabs>
      <w:snapToGrid w:val="0"/>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PAGE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2</w:t>
    </w:r>
    <w:r>
      <w:rPr>
        <w:rFonts w:ascii="Times New Roman" w:hAnsi="Times New Roman" w:eastAsia="宋体" w:cs="Times New Roman"/>
        <w:sz w:val="28"/>
        <w:szCs w:val="28"/>
      </w:rPr>
      <w:fldChar w:fldCharType="end"/>
    </w:r>
    <w:r>
      <w:rPr>
        <w:rFonts w:hint="eastAsia" w:ascii="Times New Roman" w:hAnsi="Times New Roman" w:eastAsia="宋体" w:cs="Times New Roman"/>
        <w:sz w:val="28"/>
        <w:szCs w:val="28"/>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4MmIyMmZjNjkyNjg2N2M1NjliMjIzODJhMGRkNzUifQ=="/>
  </w:docVars>
  <w:rsids>
    <w:rsidRoot w:val="00BC12CF"/>
    <w:rsid w:val="00026475"/>
    <w:rsid w:val="00031710"/>
    <w:rsid w:val="00077458"/>
    <w:rsid w:val="00141187"/>
    <w:rsid w:val="00164DFF"/>
    <w:rsid w:val="001777F9"/>
    <w:rsid w:val="001A14F3"/>
    <w:rsid w:val="001D4C3D"/>
    <w:rsid w:val="00202816"/>
    <w:rsid w:val="00213D64"/>
    <w:rsid w:val="00216B3A"/>
    <w:rsid w:val="00277B0B"/>
    <w:rsid w:val="00303D0D"/>
    <w:rsid w:val="00343BE7"/>
    <w:rsid w:val="00351C96"/>
    <w:rsid w:val="00354E42"/>
    <w:rsid w:val="00393854"/>
    <w:rsid w:val="003E05F8"/>
    <w:rsid w:val="003F7F89"/>
    <w:rsid w:val="00411C9D"/>
    <w:rsid w:val="0042597D"/>
    <w:rsid w:val="004322BE"/>
    <w:rsid w:val="00447B13"/>
    <w:rsid w:val="00472D8B"/>
    <w:rsid w:val="00476FFB"/>
    <w:rsid w:val="00481C81"/>
    <w:rsid w:val="00490985"/>
    <w:rsid w:val="00493EE8"/>
    <w:rsid w:val="00497B8C"/>
    <w:rsid w:val="004A6173"/>
    <w:rsid w:val="004F4AB8"/>
    <w:rsid w:val="00530910"/>
    <w:rsid w:val="00534B42"/>
    <w:rsid w:val="005371F3"/>
    <w:rsid w:val="00541EA9"/>
    <w:rsid w:val="00554481"/>
    <w:rsid w:val="00584876"/>
    <w:rsid w:val="005A2A35"/>
    <w:rsid w:val="005C066A"/>
    <w:rsid w:val="005E6491"/>
    <w:rsid w:val="006741FA"/>
    <w:rsid w:val="00694EFF"/>
    <w:rsid w:val="006B71FD"/>
    <w:rsid w:val="0071299D"/>
    <w:rsid w:val="0072158A"/>
    <w:rsid w:val="007A1899"/>
    <w:rsid w:val="007D138D"/>
    <w:rsid w:val="00803E65"/>
    <w:rsid w:val="00817CDB"/>
    <w:rsid w:val="008275E6"/>
    <w:rsid w:val="0086417C"/>
    <w:rsid w:val="00916CDB"/>
    <w:rsid w:val="00981489"/>
    <w:rsid w:val="009A4B64"/>
    <w:rsid w:val="00A2637E"/>
    <w:rsid w:val="00A5022F"/>
    <w:rsid w:val="00A63B17"/>
    <w:rsid w:val="00A8334C"/>
    <w:rsid w:val="00AD27A0"/>
    <w:rsid w:val="00AF1E6A"/>
    <w:rsid w:val="00B3784A"/>
    <w:rsid w:val="00B64A5B"/>
    <w:rsid w:val="00B82551"/>
    <w:rsid w:val="00BC12CF"/>
    <w:rsid w:val="00C26B96"/>
    <w:rsid w:val="00C965B3"/>
    <w:rsid w:val="00CD31B9"/>
    <w:rsid w:val="00D716E9"/>
    <w:rsid w:val="00D759DD"/>
    <w:rsid w:val="00D82BD3"/>
    <w:rsid w:val="00D9046B"/>
    <w:rsid w:val="00DC2516"/>
    <w:rsid w:val="00DC60EF"/>
    <w:rsid w:val="00DD459E"/>
    <w:rsid w:val="00DF3A4F"/>
    <w:rsid w:val="00E3785F"/>
    <w:rsid w:val="00E67209"/>
    <w:rsid w:val="00EA26B3"/>
    <w:rsid w:val="00EB49E3"/>
    <w:rsid w:val="00EC56A6"/>
    <w:rsid w:val="00F3784A"/>
    <w:rsid w:val="00F37C30"/>
    <w:rsid w:val="00F46C50"/>
    <w:rsid w:val="00F47013"/>
    <w:rsid w:val="00FA6A12"/>
    <w:rsid w:val="00FA6EFD"/>
    <w:rsid w:val="08350F4B"/>
    <w:rsid w:val="0C745D23"/>
    <w:rsid w:val="0F4E2F1A"/>
    <w:rsid w:val="1145793C"/>
    <w:rsid w:val="11D11A3B"/>
    <w:rsid w:val="12642C1A"/>
    <w:rsid w:val="13960832"/>
    <w:rsid w:val="20EB1DA7"/>
    <w:rsid w:val="236930C6"/>
    <w:rsid w:val="23CA0447"/>
    <w:rsid w:val="25A7113C"/>
    <w:rsid w:val="294D2FF4"/>
    <w:rsid w:val="2B394D29"/>
    <w:rsid w:val="2C920AEC"/>
    <w:rsid w:val="2E0527A2"/>
    <w:rsid w:val="2E7E14C9"/>
    <w:rsid w:val="3076086C"/>
    <w:rsid w:val="352F54A6"/>
    <w:rsid w:val="3680579E"/>
    <w:rsid w:val="52D21D76"/>
    <w:rsid w:val="546169A9"/>
    <w:rsid w:val="55026D58"/>
    <w:rsid w:val="55EB785C"/>
    <w:rsid w:val="561225E1"/>
    <w:rsid w:val="59771C60"/>
    <w:rsid w:val="59D14FFA"/>
    <w:rsid w:val="5DB74E14"/>
    <w:rsid w:val="62061CC1"/>
    <w:rsid w:val="659237A8"/>
    <w:rsid w:val="6A902169"/>
    <w:rsid w:val="6F505485"/>
    <w:rsid w:val="72181E6B"/>
    <w:rsid w:val="733764F3"/>
    <w:rsid w:val="74777452"/>
    <w:rsid w:val="766A1C7F"/>
    <w:rsid w:val="7CBB76D8"/>
    <w:rsid w:val="7ED53205"/>
    <w:rsid w:val="7F9A7E2E"/>
    <w:rsid w:val="7FF41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8</Pages>
  <Words>2364</Words>
  <Characters>2558</Characters>
  <Lines>11</Lines>
  <Paragraphs>3</Paragraphs>
  <TotalTime>49</TotalTime>
  <ScaleCrop>false</ScaleCrop>
  <LinksUpToDate>false</LinksUpToDate>
  <CharactersWithSpaces>2738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2019-01-03T02:38:00Z</dcterms:created>
  <dc:creator>SDWM</dc:creator>
  <cp:lastModifiedBy>楠</cp:lastModifiedBy>
  <cp:lastPrinted>2022-03-30T06:46:00Z</cp:lastPrinted>
  <dcterms:modified xsi:type="dcterms:W3CDTF">2023-02-23T06:08:31Z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231C657360B9448D86D5F17BCB39D369</vt:lpwstr>
  </property>
</Properties>
</file>